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B5" w:rsidRDefault="00CF55B5" w:rsidP="00CF5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-3175</wp:posOffset>
            </wp:positionV>
            <wp:extent cx="1897380" cy="1270000"/>
            <wp:effectExtent l="0" t="0" r="7620" b="6350"/>
            <wp:wrapSquare wrapText="bothSides"/>
            <wp:docPr id="2" name="Рисунок 2" descr="C:\Users\ПК1\Desktop\Ритм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Ритми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Эта </w:t>
      </w:r>
      <w:r>
        <w:rPr>
          <w:rFonts w:ascii="Times New Roman" w:hAnsi="Times New Roman" w:cs="Times New Roman"/>
          <w:b/>
          <w:sz w:val="24"/>
          <w:szCs w:val="24"/>
        </w:rPr>
        <w:t>маршрутная карта урока</w:t>
      </w:r>
      <w:r>
        <w:rPr>
          <w:rFonts w:ascii="Times New Roman" w:hAnsi="Times New Roman" w:cs="Times New Roman"/>
          <w:sz w:val="24"/>
          <w:szCs w:val="24"/>
        </w:rPr>
        <w:t xml:space="preserve"> поможет тебе освоить программный материал, проверить свои знания по теме, подскажет дополнительные источники информации, в том числе интернет-ресурсы. В случае затруднения, у тебя есть возможность обратиться ко мне по указанным средствам связи. </w:t>
      </w:r>
    </w:p>
    <w:p w:rsidR="00CF55B5" w:rsidRDefault="00CF55B5" w:rsidP="00CF5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 успеха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F55B5" w:rsidRDefault="00CF55B5" w:rsidP="00CF55B5">
      <w:pPr>
        <w:pStyle w:val="a3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23E9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12.05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.2020г.</w:t>
      </w:r>
    </w:p>
    <w:p w:rsidR="00CF55B5" w:rsidRPr="008B2087" w:rsidRDefault="00CF55B5" w:rsidP="00CF55B5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23E9B" w:rsidRPr="008B2087">
        <w:rPr>
          <w:rFonts w:ascii="Times New Roman" w:hAnsi="Times New Roman" w:cs="Times New Roman"/>
          <w:color w:val="1F497D" w:themeColor="text2"/>
          <w:sz w:val="24"/>
          <w:szCs w:val="24"/>
        </w:rPr>
        <w:t>Т</w:t>
      </w:r>
      <w:proofErr w:type="gramEnd"/>
      <w:r w:rsidR="00C23E9B" w:rsidRPr="008B2087">
        <w:rPr>
          <w:rFonts w:ascii="Times New Roman" w:hAnsi="Times New Roman" w:cs="Times New Roman"/>
          <w:color w:val="1F497D" w:themeColor="text2"/>
          <w:sz w:val="24"/>
          <w:szCs w:val="24"/>
        </w:rPr>
        <w:t>анцевальные</w:t>
      </w:r>
      <w:proofErr w:type="spellEnd"/>
      <w:r w:rsidR="00C23E9B" w:rsidRPr="008B208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упражнения. Исполнение элементов плясок и танцев. Упражнения на  различение элементов народных танцев.</w:t>
      </w:r>
    </w:p>
    <w:p w:rsidR="00CF55B5" w:rsidRDefault="00CF55B5" w:rsidP="00CF55B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25"/>
        <w:gridCol w:w="8246"/>
      </w:tblGrid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Повторим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Разученные движения Наклоны, повороты туловища, движения руками и головой</w:t>
            </w:r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Научимся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 w:rsidP="00C2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C23E9B">
              <w:rPr>
                <w:rFonts w:ascii="Times New Roman" w:hAnsi="Times New Roman" w:cs="Times New Roman"/>
                <w:sz w:val="24"/>
                <w:szCs w:val="24"/>
              </w:rPr>
              <w:t>движения русской пляски</w:t>
            </w:r>
          </w:p>
        </w:tc>
      </w:tr>
      <w:tr w:rsidR="00CF55B5" w:rsidTr="00CF55B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23E9B" w:rsidP="00791C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Выполни упражнения на развитие отдельных групп мышц и суставов.</w:t>
            </w:r>
          </w:p>
          <w:p w:rsidR="00C23E9B" w:rsidRP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1.Упражнение для развития шеи и плечевого пояса в ускоренных музыкальных раскладках: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повороты головы в положении «направо», «прямо», «налево»;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наклоны и подъемы головы в положении «прямо», «направо», «налево»;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поднимание и опускание плеч;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поочередное поднимание и опускание плеч.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2.Упражнение для развития плечевого сустава и рук в ускоренных раскладках: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подъемы рук вперед на высоту 90*;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подъемы рук вверх и опускание через стороны;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подъемы рук вверх – вперед и опускание вниз – вперед;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сгибание рук в локтях в направлении: вверх – в стороны и вниз – в стороны;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сгибание рук в локтях в направлении вверх – вперед и вниз – вперед;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сгибание кистей в подготовительном положении: в стороны, вперед, назад;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сгибание кистей с руками, раскрытыми в стороны: вверх – в стороны – вниз, вперед – в стороны – назад;</w:t>
            </w:r>
            <w:proofErr w:type="gramEnd"/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сгибание кистей с руками, поднятыми верх: в стороны – вверх – в стороны, вперед – вверх – назад;</w:t>
            </w:r>
            <w:proofErr w:type="gramEnd"/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вращение кистями (наружу, внутрь) в подготовительном положении;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вращения кистями во II позиции;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вращения кистями с руками, поднятыми вверх.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3.Упражнения на развитие поясничного пояса: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перегибы корпуса назад;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повороты корпуса вокруг вертикальной оси;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круговые движения корпуса.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4.Упражнения на развитие мышц и подвижности сустав ног: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отведение ноги в сторону/ вперед/ назад на носок с полуприседанием;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отведение ноги в сторону/ вперед на каблук с полуприседанием;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отведение ноги в сторону/ вперед с чередованием: позиция – носок – каблук – носок – позиция с полуприседанием;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подъемы согнутой в колене ноги в сторону;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отведение ноги назад с чередованием: позиция – носок ноги в сторону на каблук;- каблук – позиция;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отведение ноги назад с чередованием: позиция – носок – выпад – носок – позиция с полуприседанием;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прыжки на одной ноге (не более 4-х раз);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прыжки на двух ногах с переменой позиции (напр. чередование VI и II позиции);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перескоки </w:t>
            </w:r>
            <w:proofErr w:type="gramStart"/>
            <w:r>
              <w:rPr>
                <w:color w:val="000000"/>
                <w:sz w:val="27"/>
                <w:szCs w:val="27"/>
              </w:rPr>
              <w:t>с ноги на ногу с отведением работающей ноги в сторону на носок</w:t>
            </w:r>
            <w:proofErr w:type="gramEnd"/>
            <w:r>
              <w:rPr>
                <w:color w:val="000000"/>
                <w:sz w:val="27"/>
                <w:szCs w:val="27"/>
              </w:rPr>
              <w:t>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перескоки </w:t>
            </w:r>
            <w:proofErr w:type="gramStart"/>
            <w:r>
              <w:rPr>
                <w:color w:val="000000"/>
                <w:sz w:val="27"/>
                <w:szCs w:val="27"/>
              </w:rPr>
              <w:t>с ноги на ногу с отведением работающей ноги в сторону на каблук</w:t>
            </w:r>
            <w:proofErr w:type="gramEnd"/>
            <w:r>
              <w:rPr>
                <w:color w:val="000000"/>
                <w:sz w:val="27"/>
                <w:szCs w:val="27"/>
              </w:rPr>
              <w:t>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подъемы на </w:t>
            </w:r>
            <w:proofErr w:type="spellStart"/>
            <w:r>
              <w:rPr>
                <w:color w:val="000000"/>
                <w:sz w:val="27"/>
                <w:szCs w:val="27"/>
              </w:rPr>
              <w:t>полупальцы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опорной ноги с одновременным подведением натянутой стопы согнутой в колене работающей ноги к колену опорной;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поочередные подскоки с подведением натянутой стопы согнутой в колене работающей ноги к колену толчковой;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бег с подъемом согнутых в коленях ног вперед.</w:t>
            </w:r>
          </w:p>
          <w:p w:rsidR="00772890" w:rsidRPr="00083A61" w:rsidRDefault="00772890" w:rsidP="00C23E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 w:rsidP="00791C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русских народных танцах (хороводах, плясках, кадрилях) большое место занимают шаги, которые являются основой того или иного народного действа. Все они существенно отличаются. В шагах исполнителя заключен определенный замысел того или иного танца, его эмоциональный заряд, сохраняются национальные черты русского характера.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Основной шаг – с продвижением назад.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Основной шаг с проскальзывающим притопом.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Шаг на ребро каблука с притопом – с продвижением вперед.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Шаг на ребро каблука с проскальзывающим ударом – с продвижением вперед.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Перекрещивающийся шаг с продвижением вперед.</w:t>
            </w:r>
          </w:p>
          <w:p w:rsidR="00A2500A" w:rsidRDefault="00C23E9B" w:rsidP="0077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урок по ссылке </w:t>
            </w:r>
            <w:hyperlink r:id="rId6" w:history="1">
              <w:r w:rsidRPr="00EB0A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https://youtu.be/Yu-c5NI44Sw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 движения</w:t>
            </w:r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Pr="00843A55" w:rsidRDefault="00CF55B5" w:rsidP="00592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ресурсы 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5" w:rsidRPr="00A2500A" w:rsidRDefault="00592CD5" w:rsidP="00C2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r w:rsidR="00A2500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</w:t>
            </w:r>
            <w:r w:rsidR="00C23E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движений </w:t>
            </w:r>
            <w:r w:rsidR="00843A55">
              <w:rPr>
                <w:rFonts w:ascii="Times New Roman" w:hAnsi="Times New Roman" w:cs="Times New Roman"/>
                <w:sz w:val="24"/>
                <w:szCs w:val="24"/>
              </w:rPr>
              <w:t xml:space="preserve">ты найдёшь </w:t>
            </w:r>
            <w:r w:rsidR="00C23E9B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7" w:history="1">
              <w:r w:rsidR="00C23E9B" w:rsidRPr="00C23E9B">
                <w:rPr>
                  <w:color w:val="0000FF"/>
                  <w:u w:val="single"/>
                </w:rPr>
                <w:t>https://inkompmusic.ru/?song=%D0%A2%D0%B0%D0%BD%D1%86%D1%8B+%E2%80%93+%D0%A0%D1%83%D1%81%D1%81%D0%BA%D0%B0%D1%8F+%D0%BF%D0%BB%D1%8F%D1%81%D0%BE%D0%B2%D0%B0%D1%8F</w:t>
              </w:r>
            </w:hyperlink>
            <w:proofErr w:type="gramEnd"/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Pr="00A2500A" w:rsidRDefault="00A2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видео своих движений под музыку и пришли мне на почту </w:t>
            </w:r>
            <w:hyperlink r:id="rId8" w:history="1">
              <w:r w:rsidRPr="00457D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sumedova</w:t>
              </w:r>
              <w:r w:rsidRPr="00A250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Pr="00457D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250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D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возникли вопросы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мне в Контакте 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https://m.vk.com/id19888446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в вайбере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89043905641</w:t>
            </w:r>
          </w:p>
        </w:tc>
      </w:tr>
    </w:tbl>
    <w:p w:rsidR="0094575D" w:rsidRPr="00843A55" w:rsidRDefault="00CF55B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Спасибо за урок!</w:t>
      </w:r>
    </w:p>
    <w:sectPr w:rsidR="0094575D" w:rsidRPr="00843A55" w:rsidSect="004C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E7D"/>
    <w:multiLevelType w:val="hybridMultilevel"/>
    <w:tmpl w:val="8A10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EB8"/>
    <w:multiLevelType w:val="hybridMultilevel"/>
    <w:tmpl w:val="D2162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F55B5"/>
    <w:rsid w:val="00083A61"/>
    <w:rsid w:val="004C7034"/>
    <w:rsid w:val="00592CD5"/>
    <w:rsid w:val="006D03F7"/>
    <w:rsid w:val="00723120"/>
    <w:rsid w:val="00772890"/>
    <w:rsid w:val="00843A55"/>
    <w:rsid w:val="008B2087"/>
    <w:rsid w:val="00A2500A"/>
    <w:rsid w:val="00C23E9B"/>
    <w:rsid w:val="00C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5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B5"/>
    <w:pPr>
      <w:spacing w:after="0" w:line="240" w:lineRule="auto"/>
    </w:pPr>
    <w:rPr>
      <w:rFonts w:eastAsiaTheme="minorEastAsia"/>
      <w:sz w:val="21"/>
      <w:szCs w:val="21"/>
    </w:rPr>
  </w:style>
  <w:style w:type="paragraph" w:styleId="a4">
    <w:name w:val="List Paragraph"/>
    <w:basedOn w:val="a"/>
    <w:uiPriority w:val="34"/>
    <w:qFormat/>
    <w:rsid w:val="00CF55B5"/>
    <w:pPr>
      <w:ind w:left="720"/>
      <w:contextualSpacing/>
    </w:pPr>
  </w:style>
  <w:style w:type="table" w:styleId="a5">
    <w:name w:val="Table Grid"/>
    <w:basedOn w:val="a1"/>
    <w:uiPriority w:val="39"/>
    <w:rsid w:val="00CF55B5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F55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B5"/>
    <w:rPr>
      <w:rFonts w:ascii="Tahoma" w:eastAsiaTheme="minorEastAsi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2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5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B5"/>
    <w:pPr>
      <w:spacing w:after="0" w:line="240" w:lineRule="auto"/>
    </w:pPr>
    <w:rPr>
      <w:rFonts w:eastAsiaTheme="minorEastAsia"/>
      <w:sz w:val="21"/>
      <w:szCs w:val="21"/>
    </w:rPr>
  </w:style>
  <w:style w:type="paragraph" w:styleId="a4">
    <w:name w:val="List Paragraph"/>
    <w:basedOn w:val="a"/>
    <w:uiPriority w:val="34"/>
    <w:qFormat/>
    <w:rsid w:val="00CF55B5"/>
    <w:pPr>
      <w:ind w:left="720"/>
      <w:contextualSpacing/>
    </w:pPr>
  </w:style>
  <w:style w:type="table" w:styleId="a5">
    <w:name w:val="Table Grid"/>
    <w:basedOn w:val="a1"/>
    <w:uiPriority w:val="39"/>
    <w:rsid w:val="00CF55B5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F55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B5"/>
    <w:rPr>
      <w:rFonts w:ascii="Tahoma" w:eastAsiaTheme="minorEastAsi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2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edova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kompmusic.ru/?song=%D0%A2%D0%B0%D0%BD%D1%86%D1%8B+%E2%80%93+%D0%A0%D1%83%D1%81%D1%81%D0%BA%D0%B0%D1%8F+%D0%BF%D0%BB%D1%8F%D1%81%D0%BE%D0%B2%D0%B0%D1%8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u-c5NI44S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vk.com/id1988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татьяна</cp:lastModifiedBy>
  <cp:revision>5</cp:revision>
  <dcterms:created xsi:type="dcterms:W3CDTF">2020-04-13T07:05:00Z</dcterms:created>
  <dcterms:modified xsi:type="dcterms:W3CDTF">2020-06-01T19:46:00Z</dcterms:modified>
</cp:coreProperties>
</file>