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1357" w:rsidRDefault="00AA1357">
      <w:pPr>
        <w:tabs>
          <w:tab w:val="left" w:pos="13521"/>
        </w:tabs>
        <w:autoSpaceDE w:val="0"/>
        <w:spacing w:line="237" w:lineRule="auto"/>
        <w:ind w:left="1894" w:right="136" w:hanging="1043"/>
        <w:jc w:val="center"/>
        <w:rPr>
          <w:rFonts w:eastAsia="Times New Roman" w:cs="Times New Roman"/>
          <w:bCs/>
          <w:spacing w:val="-1"/>
          <w:lang w:val="ru-RU" w:eastAsia="ru-RU" w:bidi="ar-SA"/>
        </w:rPr>
      </w:pPr>
    </w:p>
    <w:p w:rsidR="00AA1357" w:rsidRPr="00181784" w:rsidRDefault="00181784">
      <w:pPr>
        <w:tabs>
          <w:tab w:val="left" w:pos="13521"/>
        </w:tabs>
        <w:autoSpaceDE w:val="0"/>
        <w:spacing w:line="237" w:lineRule="auto"/>
        <w:ind w:left="851" w:right="136"/>
        <w:jc w:val="center"/>
        <w:rPr>
          <w:lang w:val="ru-RU"/>
        </w:rPr>
      </w:pPr>
      <w:r>
        <w:rPr>
          <w:rFonts w:eastAsia="Times New Roman" w:cs="Times New Roman"/>
          <w:bCs/>
          <w:spacing w:val="-1"/>
          <w:lang w:val="ru-RU" w:eastAsia="ru-RU" w:bidi="ar-SA"/>
        </w:rPr>
        <w:t>М</w:t>
      </w:r>
      <w:r>
        <w:rPr>
          <w:rFonts w:eastAsia="Times New Roman" w:cs="Times New Roman"/>
          <w:bCs/>
          <w:lang w:val="ru-RU" w:eastAsia="ru-RU" w:bidi="ar-SA"/>
        </w:rPr>
        <w:t>уни</w:t>
      </w:r>
      <w:r>
        <w:rPr>
          <w:rFonts w:eastAsia="Times New Roman" w:cs="Times New Roman"/>
          <w:bCs/>
          <w:spacing w:val="-1"/>
          <w:lang w:val="ru-RU" w:eastAsia="ru-RU" w:bidi="ar-SA"/>
        </w:rPr>
        <w:t>ци</w:t>
      </w:r>
      <w:r>
        <w:rPr>
          <w:rFonts w:eastAsia="Times New Roman" w:cs="Times New Roman"/>
          <w:bCs/>
          <w:lang w:val="ru-RU" w:eastAsia="ru-RU" w:bidi="ar-SA"/>
        </w:rPr>
        <w:t>п</w:t>
      </w:r>
      <w:r>
        <w:rPr>
          <w:rFonts w:eastAsia="Times New Roman" w:cs="Times New Roman"/>
          <w:bCs/>
          <w:spacing w:val="1"/>
          <w:lang w:val="ru-RU" w:eastAsia="ru-RU" w:bidi="ar-SA"/>
        </w:rPr>
        <w:t>а</w:t>
      </w:r>
      <w:r>
        <w:rPr>
          <w:rFonts w:eastAsia="Times New Roman" w:cs="Times New Roman"/>
          <w:bCs/>
          <w:spacing w:val="-1"/>
          <w:lang w:val="ru-RU" w:eastAsia="ru-RU" w:bidi="ar-SA"/>
        </w:rPr>
        <w:t>л</w:t>
      </w:r>
      <w:r>
        <w:rPr>
          <w:rFonts w:eastAsia="Times New Roman" w:cs="Times New Roman"/>
          <w:bCs/>
          <w:lang w:val="ru-RU" w:eastAsia="ru-RU" w:bidi="ar-SA"/>
        </w:rPr>
        <w:t>ьное</w:t>
      </w:r>
      <w:r>
        <w:rPr>
          <w:rFonts w:eastAsia="Times New Roman" w:cs="Times New Roman"/>
          <w:spacing w:val="-1"/>
          <w:lang w:val="ru-RU" w:eastAsia="ru-RU" w:bidi="ar-SA"/>
        </w:rPr>
        <w:t xml:space="preserve"> </w:t>
      </w:r>
      <w:r>
        <w:rPr>
          <w:rFonts w:eastAsia="Times New Roman" w:cs="Times New Roman"/>
          <w:bCs/>
          <w:lang w:val="ru-RU" w:eastAsia="ru-RU" w:bidi="ar-SA"/>
        </w:rPr>
        <w:t>бюд</w:t>
      </w:r>
      <w:r>
        <w:rPr>
          <w:rFonts w:eastAsia="Times New Roman" w:cs="Times New Roman"/>
          <w:bCs/>
          <w:spacing w:val="-2"/>
          <w:lang w:val="ru-RU" w:eastAsia="ru-RU" w:bidi="ar-SA"/>
        </w:rPr>
        <w:t>ж</w:t>
      </w:r>
      <w:r>
        <w:rPr>
          <w:rFonts w:eastAsia="Times New Roman" w:cs="Times New Roman"/>
          <w:bCs/>
          <w:lang w:val="ru-RU" w:eastAsia="ru-RU" w:bidi="ar-SA"/>
        </w:rPr>
        <w:t>етное</w:t>
      </w:r>
      <w:r>
        <w:rPr>
          <w:rFonts w:eastAsia="Times New Roman" w:cs="Times New Roman"/>
          <w:spacing w:val="-2"/>
          <w:lang w:val="ru-RU" w:eastAsia="ru-RU" w:bidi="ar-SA"/>
        </w:rPr>
        <w:t xml:space="preserve"> </w:t>
      </w:r>
      <w:r>
        <w:rPr>
          <w:rFonts w:eastAsia="Times New Roman" w:cs="Times New Roman"/>
          <w:bCs/>
          <w:lang w:val="ru-RU" w:eastAsia="ru-RU" w:bidi="ar-SA"/>
        </w:rPr>
        <w:t>о</w:t>
      </w:r>
      <w:r>
        <w:rPr>
          <w:rFonts w:eastAsia="Times New Roman" w:cs="Times New Roman"/>
          <w:bCs/>
          <w:spacing w:val="1"/>
          <w:lang w:val="ru-RU" w:eastAsia="ru-RU" w:bidi="ar-SA"/>
        </w:rPr>
        <w:t>б</w:t>
      </w:r>
      <w:r>
        <w:rPr>
          <w:rFonts w:eastAsia="Times New Roman" w:cs="Times New Roman"/>
          <w:bCs/>
          <w:spacing w:val="-1"/>
          <w:lang w:val="ru-RU" w:eastAsia="ru-RU" w:bidi="ar-SA"/>
        </w:rPr>
        <w:t>щ</w:t>
      </w:r>
      <w:r>
        <w:rPr>
          <w:rFonts w:eastAsia="Times New Roman" w:cs="Times New Roman"/>
          <w:bCs/>
          <w:spacing w:val="-2"/>
          <w:lang w:val="ru-RU" w:eastAsia="ru-RU" w:bidi="ar-SA"/>
        </w:rPr>
        <w:t>е</w:t>
      </w:r>
      <w:r>
        <w:rPr>
          <w:rFonts w:eastAsia="Times New Roman" w:cs="Times New Roman"/>
          <w:bCs/>
          <w:lang w:val="ru-RU" w:eastAsia="ru-RU" w:bidi="ar-SA"/>
        </w:rPr>
        <w:t>о</w:t>
      </w:r>
      <w:r>
        <w:rPr>
          <w:rFonts w:eastAsia="Times New Roman" w:cs="Times New Roman"/>
          <w:bCs/>
          <w:spacing w:val="1"/>
          <w:lang w:val="ru-RU" w:eastAsia="ru-RU" w:bidi="ar-SA"/>
        </w:rPr>
        <w:t>б</w:t>
      </w:r>
      <w:r>
        <w:rPr>
          <w:rFonts w:eastAsia="Times New Roman" w:cs="Times New Roman"/>
          <w:bCs/>
          <w:spacing w:val="-2"/>
          <w:lang w:val="ru-RU" w:eastAsia="ru-RU" w:bidi="ar-SA"/>
        </w:rPr>
        <w:t>р</w:t>
      </w:r>
      <w:r>
        <w:rPr>
          <w:rFonts w:eastAsia="Times New Roman" w:cs="Times New Roman"/>
          <w:bCs/>
          <w:lang w:val="ru-RU" w:eastAsia="ru-RU" w:bidi="ar-SA"/>
        </w:rPr>
        <w:t>а</w:t>
      </w:r>
      <w:r>
        <w:rPr>
          <w:rFonts w:eastAsia="Times New Roman" w:cs="Times New Roman"/>
          <w:bCs/>
          <w:spacing w:val="-1"/>
          <w:lang w:val="ru-RU" w:eastAsia="ru-RU" w:bidi="ar-SA"/>
        </w:rPr>
        <w:t>з</w:t>
      </w:r>
      <w:r>
        <w:rPr>
          <w:rFonts w:eastAsia="Times New Roman" w:cs="Times New Roman"/>
          <w:bCs/>
          <w:lang w:val="ru-RU" w:eastAsia="ru-RU" w:bidi="ar-SA"/>
        </w:rPr>
        <w:t>о</w:t>
      </w:r>
      <w:r>
        <w:rPr>
          <w:rFonts w:eastAsia="Times New Roman" w:cs="Times New Roman"/>
          <w:bCs/>
          <w:spacing w:val="-2"/>
          <w:lang w:val="ru-RU" w:eastAsia="ru-RU" w:bidi="ar-SA"/>
        </w:rPr>
        <w:t>в</w:t>
      </w:r>
      <w:r>
        <w:rPr>
          <w:rFonts w:eastAsia="Times New Roman" w:cs="Times New Roman"/>
          <w:bCs/>
          <w:lang w:val="ru-RU" w:eastAsia="ru-RU" w:bidi="ar-SA"/>
        </w:rPr>
        <w:t>а</w:t>
      </w:r>
      <w:r>
        <w:rPr>
          <w:rFonts w:eastAsia="Times New Roman" w:cs="Times New Roman"/>
          <w:bCs/>
          <w:spacing w:val="1"/>
          <w:lang w:val="ru-RU" w:eastAsia="ru-RU" w:bidi="ar-SA"/>
        </w:rPr>
        <w:t>т</w:t>
      </w:r>
      <w:r>
        <w:rPr>
          <w:rFonts w:eastAsia="Times New Roman" w:cs="Times New Roman"/>
          <w:bCs/>
          <w:spacing w:val="-2"/>
          <w:lang w:val="ru-RU" w:eastAsia="ru-RU" w:bidi="ar-SA"/>
        </w:rPr>
        <w:t>е</w:t>
      </w:r>
      <w:r>
        <w:rPr>
          <w:rFonts w:eastAsia="Times New Roman" w:cs="Times New Roman"/>
          <w:bCs/>
          <w:lang w:val="ru-RU" w:eastAsia="ru-RU" w:bidi="ar-SA"/>
        </w:rPr>
        <w:t>л</w:t>
      </w:r>
      <w:r>
        <w:rPr>
          <w:rFonts w:eastAsia="Times New Roman" w:cs="Times New Roman"/>
          <w:bCs/>
          <w:spacing w:val="-1"/>
          <w:lang w:val="ru-RU" w:eastAsia="ru-RU" w:bidi="ar-SA"/>
        </w:rPr>
        <w:t>ьн</w:t>
      </w:r>
      <w:r>
        <w:rPr>
          <w:rFonts w:eastAsia="Times New Roman" w:cs="Times New Roman"/>
          <w:bCs/>
          <w:lang w:val="ru-RU" w:eastAsia="ru-RU" w:bidi="ar-SA"/>
        </w:rPr>
        <w:t>ое</w:t>
      </w:r>
      <w:r>
        <w:rPr>
          <w:rFonts w:eastAsia="Times New Roman" w:cs="Times New Roman"/>
          <w:lang w:val="ru-RU" w:eastAsia="ru-RU" w:bidi="ar-SA"/>
        </w:rPr>
        <w:t xml:space="preserve"> </w:t>
      </w:r>
      <w:r>
        <w:rPr>
          <w:rFonts w:eastAsia="Times New Roman" w:cs="Times New Roman"/>
          <w:bCs/>
          <w:lang w:val="ru-RU" w:eastAsia="ru-RU" w:bidi="ar-SA"/>
        </w:rPr>
        <w:t>уч</w:t>
      </w:r>
      <w:r>
        <w:rPr>
          <w:rFonts w:eastAsia="Times New Roman" w:cs="Times New Roman"/>
          <w:bCs/>
          <w:spacing w:val="-1"/>
          <w:lang w:val="ru-RU" w:eastAsia="ru-RU" w:bidi="ar-SA"/>
        </w:rPr>
        <w:t>р</w:t>
      </w:r>
      <w:r>
        <w:rPr>
          <w:rFonts w:eastAsia="Times New Roman" w:cs="Times New Roman"/>
          <w:bCs/>
          <w:lang w:val="ru-RU" w:eastAsia="ru-RU" w:bidi="ar-SA"/>
        </w:rPr>
        <w:t>е</w:t>
      </w:r>
      <w:r>
        <w:rPr>
          <w:rFonts w:eastAsia="Times New Roman" w:cs="Times New Roman"/>
          <w:bCs/>
          <w:spacing w:val="-2"/>
          <w:lang w:val="ru-RU" w:eastAsia="ru-RU" w:bidi="ar-SA"/>
        </w:rPr>
        <w:t>ж</w:t>
      </w:r>
      <w:r>
        <w:rPr>
          <w:rFonts w:eastAsia="Times New Roman" w:cs="Times New Roman"/>
          <w:bCs/>
          <w:lang w:val="ru-RU" w:eastAsia="ru-RU" w:bidi="ar-SA"/>
        </w:rPr>
        <w:t>де</w:t>
      </w:r>
      <w:r>
        <w:rPr>
          <w:rFonts w:eastAsia="Times New Roman" w:cs="Times New Roman"/>
          <w:bCs/>
          <w:spacing w:val="-1"/>
          <w:lang w:val="ru-RU" w:eastAsia="ru-RU" w:bidi="ar-SA"/>
        </w:rPr>
        <w:t>ни</w:t>
      </w:r>
      <w:r>
        <w:rPr>
          <w:rFonts w:eastAsia="Times New Roman" w:cs="Times New Roman"/>
          <w:bCs/>
          <w:lang w:val="ru-RU" w:eastAsia="ru-RU" w:bidi="ar-SA"/>
        </w:rPr>
        <w:t>е</w:t>
      </w:r>
    </w:p>
    <w:p w:rsidR="00AA1357" w:rsidRPr="00181784" w:rsidRDefault="00181784">
      <w:pPr>
        <w:tabs>
          <w:tab w:val="left" w:pos="13521"/>
        </w:tabs>
        <w:autoSpaceDE w:val="0"/>
        <w:spacing w:line="237" w:lineRule="auto"/>
        <w:ind w:left="1894" w:right="136" w:hanging="1043"/>
        <w:jc w:val="center"/>
        <w:rPr>
          <w:lang w:val="ru-RU"/>
        </w:rPr>
      </w:pPr>
      <w:r>
        <w:rPr>
          <w:rFonts w:eastAsia="Times New Roman" w:cs="Times New Roman"/>
          <w:bCs/>
          <w:lang w:val="ru-RU" w:eastAsia="ru-RU" w:bidi="ar-SA"/>
        </w:rPr>
        <w:t>«Сред</w:t>
      </w:r>
      <w:r>
        <w:rPr>
          <w:rFonts w:eastAsia="Times New Roman" w:cs="Times New Roman"/>
          <w:bCs/>
          <w:spacing w:val="-1"/>
          <w:lang w:val="ru-RU" w:eastAsia="ru-RU" w:bidi="ar-SA"/>
        </w:rPr>
        <w:t>н</w:t>
      </w:r>
      <w:r>
        <w:rPr>
          <w:rFonts w:eastAsia="Times New Roman" w:cs="Times New Roman"/>
          <w:bCs/>
          <w:lang w:val="ru-RU" w:eastAsia="ru-RU" w:bidi="ar-SA"/>
        </w:rPr>
        <w:t>яя</w:t>
      </w:r>
      <w:r>
        <w:rPr>
          <w:rFonts w:eastAsia="Times New Roman" w:cs="Times New Roman"/>
          <w:spacing w:val="-1"/>
          <w:lang w:val="ru-RU" w:eastAsia="ru-RU" w:bidi="ar-SA"/>
        </w:rPr>
        <w:t xml:space="preserve"> </w:t>
      </w:r>
      <w:r>
        <w:rPr>
          <w:rFonts w:eastAsia="Times New Roman" w:cs="Times New Roman"/>
          <w:bCs/>
          <w:lang w:val="ru-RU" w:eastAsia="ru-RU" w:bidi="ar-SA"/>
        </w:rPr>
        <w:t>общ</w:t>
      </w:r>
      <w:r>
        <w:rPr>
          <w:rFonts w:eastAsia="Times New Roman" w:cs="Times New Roman"/>
          <w:bCs/>
          <w:spacing w:val="-3"/>
          <w:lang w:val="ru-RU" w:eastAsia="ru-RU" w:bidi="ar-SA"/>
        </w:rPr>
        <w:t>е</w:t>
      </w:r>
      <w:r>
        <w:rPr>
          <w:rFonts w:eastAsia="Times New Roman" w:cs="Times New Roman"/>
          <w:bCs/>
          <w:lang w:val="ru-RU" w:eastAsia="ru-RU" w:bidi="ar-SA"/>
        </w:rPr>
        <w:t>о</w:t>
      </w:r>
      <w:r>
        <w:rPr>
          <w:rFonts w:eastAsia="Times New Roman" w:cs="Times New Roman"/>
          <w:bCs/>
          <w:spacing w:val="1"/>
          <w:lang w:val="ru-RU" w:eastAsia="ru-RU" w:bidi="ar-SA"/>
        </w:rPr>
        <w:t>б</w:t>
      </w:r>
      <w:r>
        <w:rPr>
          <w:rFonts w:eastAsia="Times New Roman" w:cs="Times New Roman"/>
          <w:bCs/>
          <w:spacing w:val="-1"/>
          <w:lang w:val="ru-RU" w:eastAsia="ru-RU" w:bidi="ar-SA"/>
        </w:rPr>
        <w:t>р</w:t>
      </w:r>
      <w:r>
        <w:rPr>
          <w:rFonts w:eastAsia="Times New Roman" w:cs="Times New Roman"/>
          <w:bCs/>
          <w:lang w:val="ru-RU" w:eastAsia="ru-RU" w:bidi="ar-SA"/>
        </w:rPr>
        <w:t>а</w:t>
      </w:r>
      <w:r>
        <w:rPr>
          <w:rFonts w:eastAsia="Times New Roman" w:cs="Times New Roman"/>
          <w:bCs/>
          <w:spacing w:val="-2"/>
          <w:lang w:val="ru-RU" w:eastAsia="ru-RU" w:bidi="ar-SA"/>
        </w:rPr>
        <w:t>з</w:t>
      </w:r>
      <w:r>
        <w:rPr>
          <w:rFonts w:eastAsia="Times New Roman" w:cs="Times New Roman"/>
          <w:bCs/>
          <w:lang w:val="ru-RU" w:eastAsia="ru-RU" w:bidi="ar-SA"/>
        </w:rPr>
        <w:t>ов</w:t>
      </w:r>
      <w:r>
        <w:rPr>
          <w:rFonts w:eastAsia="Times New Roman" w:cs="Times New Roman"/>
          <w:bCs/>
          <w:spacing w:val="-1"/>
          <w:lang w:val="ru-RU" w:eastAsia="ru-RU" w:bidi="ar-SA"/>
        </w:rPr>
        <w:t>а</w:t>
      </w:r>
      <w:r>
        <w:rPr>
          <w:rFonts w:eastAsia="Times New Roman" w:cs="Times New Roman"/>
          <w:bCs/>
          <w:lang w:val="ru-RU" w:eastAsia="ru-RU" w:bidi="ar-SA"/>
        </w:rPr>
        <w:t>т</w:t>
      </w:r>
      <w:r>
        <w:rPr>
          <w:rFonts w:eastAsia="Times New Roman" w:cs="Times New Roman"/>
          <w:bCs/>
          <w:spacing w:val="-1"/>
          <w:lang w:val="ru-RU" w:eastAsia="ru-RU" w:bidi="ar-SA"/>
        </w:rPr>
        <w:t>е</w:t>
      </w:r>
      <w:r>
        <w:rPr>
          <w:rFonts w:eastAsia="Times New Roman" w:cs="Times New Roman"/>
          <w:bCs/>
          <w:lang w:val="ru-RU" w:eastAsia="ru-RU" w:bidi="ar-SA"/>
        </w:rPr>
        <w:t>льная</w:t>
      </w:r>
      <w:r>
        <w:rPr>
          <w:rFonts w:eastAsia="Times New Roman" w:cs="Times New Roman"/>
          <w:lang w:val="ru-RU" w:eastAsia="ru-RU" w:bidi="ar-SA"/>
        </w:rPr>
        <w:t xml:space="preserve"> </w:t>
      </w:r>
      <w:r>
        <w:rPr>
          <w:rFonts w:eastAsia="Times New Roman" w:cs="Times New Roman"/>
          <w:bCs/>
          <w:spacing w:val="-2"/>
          <w:lang w:val="ru-RU" w:eastAsia="ru-RU" w:bidi="ar-SA"/>
        </w:rPr>
        <w:t>ш</w:t>
      </w:r>
      <w:r>
        <w:rPr>
          <w:rFonts w:eastAsia="Times New Roman" w:cs="Times New Roman"/>
          <w:bCs/>
          <w:spacing w:val="-1"/>
          <w:lang w:val="ru-RU" w:eastAsia="ru-RU" w:bidi="ar-SA"/>
        </w:rPr>
        <w:t>ко</w:t>
      </w:r>
      <w:r>
        <w:rPr>
          <w:rFonts w:eastAsia="Times New Roman" w:cs="Times New Roman"/>
          <w:bCs/>
          <w:lang w:val="ru-RU" w:eastAsia="ru-RU" w:bidi="ar-SA"/>
        </w:rPr>
        <w:t>ла</w:t>
      </w:r>
      <w:r>
        <w:rPr>
          <w:rFonts w:eastAsia="Times New Roman" w:cs="Times New Roman"/>
          <w:spacing w:val="-1"/>
          <w:lang w:val="ru-RU" w:eastAsia="ru-RU" w:bidi="ar-SA"/>
        </w:rPr>
        <w:t xml:space="preserve"> </w:t>
      </w:r>
      <w:r>
        <w:rPr>
          <w:rFonts w:eastAsia="Times New Roman" w:cs="Times New Roman"/>
          <w:bCs/>
          <w:lang w:val="ru-RU" w:eastAsia="ru-RU" w:bidi="ar-SA"/>
        </w:rPr>
        <w:t>№</w:t>
      </w:r>
      <w:r>
        <w:rPr>
          <w:rFonts w:eastAsia="Times New Roman" w:cs="Times New Roman"/>
          <w:bCs/>
          <w:spacing w:val="-1"/>
          <w:lang w:val="ru-RU" w:eastAsia="ru-RU" w:bidi="ar-SA"/>
        </w:rPr>
        <w:t>1</w:t>
      </w:r>
      <w:r>
        <w:rPr>
          <w:rFonts w:eastAsia="Times New Roman" w:cs="Times New Roman"/>
          <w:bCs/>
          <w:lang w:val="ru-RU" w:eastAsia="ru-RU" w:bidi="ar-SA"/>
        </w:rPr>
        <w:t>7»</w:t>
      </w:r>
    </w:p>
    <w:p w:rsidR="00AA1357" w:rsidRDefault="00181784">
      <w:pPr>
        <w:tabs>
          <w:tab w:val="left" w:pos="13521"/>
        </w:tabs>
        <w:autoSpaceDE w:val="0"/>
        <w:spacing w:line="237" w:lineRule="auto"/>
        <w:ind w:left="1894" w:right="136" w:firstLine="1881"/>
        <w:rPr>
          <w:rFonts w:eastAsia="Times New Roman" w:cs="Times New Roman"/>
          <w:sz w:val="28"/>
          <w:szCs w:val="28"/>
          <w:lang w:val="ru-RU" w:eastAsia="ru-RU" w:bidi="ar-SA"/>
        </w:rPr>
      </w:pPr>
      <w:r>
        <w:rPr>
          <w:rFonts w:eastAsia="Times New Roman" w:cs="Times New Roman"/>
          <w:noProof/>
          <w:sz w:val="28"/>
          <w:szCs w:val="28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6936105</wp:posOffset>
                </wp:positionH>
                <wp:positionV relativeFrom="paragraph">
                  <wp:posOffset>12065</wp:posOffset>
                </wp:positionV>
                <wp:extent cx="2665730" cy="1202690"/>
                <wp:effectExtent l="0" t="0" r="0" b="0"/>
                <wp:wrapNone/>
                <wp:docPr id="9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65730" cy="1202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81784" w:rsidRPr="00265ED9" w:rsidRDefault="00181784" w:rsidP="00181784">
                            <w:pPr>
                              <w:pStyle w:val="a8"/>
                              <w:rPr>
                                <w:rFonts w:ascii="Times New Roman" w:hAnsi="Times New Roman"/>
                              </w:rPr>
                            </w:pPr>
                            <w:r w:rsidRPr="00265ED9">
                              <w:rPr>
                                <w:rFonts w:ascii="Times New Roman" w:hAnsi="Times New Roman"/>
                              </w:rPr>
                              <w:t>УТВЕРЖДАЮ</w:t>
                            </w:r>
                          </w:p>
                          <w:p w:rsidR="00181784" w:rsidRPr="00265ED9" w:rsidRDefault="00181784" w:rsidP="00181784">
                            <w:pPr>
                              <w:pStyle w:val="a8"/>
                              <w:rPr>
                                <w:rFonts w:ascii="Times New Roman" w:hAnsi="Times New Roman"/>
                              </w:rPr>
                            </w:pPr>
                            <w:r w:rsidRPr="00265ED9">
                              <w:rPr>
                                <w:rFonts w:ascii="Times New Roman" w:hAnsi="Times New Roman"/>
                              </w:rPr>
                              <w:t>Директор школы</w:t>
                            </w:r>
                          </w:p>
                          <w:p w:rsidR="00181784" w:rsidRPr="00265ED9" w:rsidRDefault="00181784" w:rsidP="00181784">
                            <w:pPr>
                              <w:pStyle w:val="a8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____________ Проскурина А.Г.</w:t>
                            </w:r>
                          </w:p>
                          <w:p w:rsidR="00181784" w:rsidRPr="007703C8" w:rsidRDefault="00181784" w:rsidP="00181784">
                            <w:pPr>
                              <w:pStyle w:val="a8"/>
                            </w:pPr>
                            <w:r w:rsidRPr="00265ED9">
                              <w:rPr>
                                <w:rFonts w:ascii="Times New Roman" w:hAnsi="Times New Roman"/>
                              </w:rPr>
                              <w:t>Приказ №___ от________________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left:0;text-align:left;margin-left:546.15pt;margin-top:.95pt;width:209.9pt;height:94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" filled="f" stroked="f" strokeweight=".5pt">
                <v:path arrowok="t"/>
                <v:textbox>
                  <w:txbxContent>
                    <w:p w:rsidR="00181784" w:rsidRPr="00265ED9" w:rsidRDefault="00181784" w:rsidP="00181784">
                      <w:pPr>
                        <w:pStyle w:val="a8"/>
                        <w:rPr>
                          <w:rFonts w:ascii="Times New Roman" w:hAnsi="Times New Roman"/>
                        </w:rPr>
                      </w:pPr>
                      <w:r w:rsidRPr="00265ED9">
                        <w:rPr>
                          <w:rFonts w:ascii="Times New Roman" w:hAnsi="Times New Roman"/>
                        </w:rPr>
                        <w:t>УТВЕРЖДАЮ</w:t>
                      </w:r>
                    </w:p>
                    <w:p w:rsidR="00181784" w:rsidRPr="00265ED9" w:rsidRDefault="00181784" w:rsidP="00181784">
                      <w:pPr>
                        <w:pStyle w:val="a8"/>
                        <w:rPr>
                          <w:rFonts w:ascii="Times New Roman" w:hAnsi="Times New Roman"/>
                        </w:rPr>
                      </w:pPr>
                      <w:r w:rsidRPr="00265ED9">
                        <w:rPr>
                          <w:rFonts w:ascii="Times New Roman" w:hAnsi="Times New Roman"/>
                        </w:rPr>
                        <w:t>Директор школы</w:t>
                      </w:r>
                    </w:p>
                    <w:p w:rsidR="00181784" w:rsidRPr="00265ED9" w:rsidRDefault="00181784" w:rsidP="00181784">
                      <w:pPr>
                        <w:pStyle w:val="a8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____________ Проскурина А.Г.</w:t>
                      </w:r>
                    </w:p>
                    <w:p w:rsidR="00181784" w:rsidRPr="007703C8" w:rsidRDefault="00181784" w:rsidP="00181784">
                      <w:pPr>
                        <w:pStyle w:val="a8"/>
                      </w:pPr>
                      <w:r w:rsidRPr="00265ED9">
                        <w:rPr>
                          <w:rFonts w:ascii="Times New Roman" w:hAnsi="Times New Roman"/>
                        </w:rPr>
                        <w:t>Приказ №___ от________________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AA1357" w:rsidRDefault="00181784">
      <w:pPr>
        <w:tabs>
          <w:tab w:val="left" w:pos="13521"/>
        </w:tabs>
        <w:autoSpaceDE w:val="0"/>
        <w:spacing w:line="237" w:lineRule="auto"/>
        <w:ind w:left="1894" w:right="136" w:firstLine="1881"/>
        <w:rPr>
          <w:rFonts w:eastAsia="Times New Roman" w:cs="Times New Roman"/>
          <w:sz w:val="28"/>
          <w:szCs w:val="28"/>
          <w:lang w:val="ru-RU" w:eastAsia="ru-RU" w:bidi="ar-SA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935" distR="114935" simplePos="0" relativeHeight="251634688" behindDoc="0" locked="0" layoutInCell="1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107315</wp:posOffset>
                </wp:positionV>
                <wp:extent cx="2981960" cy="1202690"/>
                <wp:effectExtent l="0" t="0" r="0" b="0"/>
                <wp:wrapNone/>
                <wp:docPr id="1" name="Врезка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960" cy="1202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 w:rsidR="00AA1357" w:rsidRDefault="00181784">
                            <w:pPr>
                              <w:pStyle w:val="a8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РАССМОТРЕНО</w:t>
                            </w:r>
                          </w:p>
                          <w:p w:rsidR="00AA1357" w:rsidRDefault="00181784">
                            <w:pPr>
                              <w:pStyle w:val="a8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на заседании педагогического совета</w:t>
                            </w:r>
                          </w:p>
                          <w:p w:rsidR="00AA1357" w:rsidRDefault="00181784">
                            <w:pPr>
                              <w:pStyle w:val="a8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Протокол №___ от _____________</w:t>
                            </w:r>
                          </w:p>
                        </w:txbxContent>
                      </wps:txbx>
                      <wps:bodyPr lIns="92075" tIns="46355" rIns="92075" bIns="46355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Врезка3" o:spid="_x0000_s1027" type="#_x0000_t202" style="position:absolute;left:0;text-align:left;margin-left:8.2pt;margin-top:8.45pt;width:234.8pt;height:94.7pt;z-index:251634688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" stroked="f">
                <v:fill opacity="0"/>
                <v:textbox inset="7.25pt,3.65pt,7.25pt,3.65pt">
                  <w:txbxContent>
                    <w:p w:rsidR="00AA1357" w:rsidRDefault="00181784">
                      <w:pPr>
                        <w:pStyle w:val="a8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РАССМОТРЕНО</w:t>
                      </w:r>
                    </w:p>
                    <w:p w:rsidR="00AA1357" w:rsidRDefault="00181784">
                      <w:pPr>
                        <w:pStyle w:val="a8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на заседании педагогического совета</w:t>
                      </w:r>
                    </w:p>
                    <w:p w:rsidR="00AA1357" w:rsidRDefault="00181784">
                      <w:pPr>
                        <w:pStyle w:val="a8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Протокол №___ от 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935" distR="114935" simplePos="0" relativeHeight="251635712" behindDoc="0" locked="0" layoutInCell="1" allowOverlap="1">
                <wp:simplePos x="0" y="0"/>
                <wp:positionH relativeFrom="column">
                  <wp:posOffset>3185160</wp:posOffset>
                </wp:positionH>
                <wp:positionV relativeFrom="paragraph">
                  <wp:posOffset>86995</wp:posOffset>
                </wp:positionV>
                <wp:extent cx="2665730" cy="1202690"/>
                <wp:effectExtent l="0" t="0" r="0" b="0"/>
                <wp:wrapNone/>
                <wp:docPr id="2" name="Врезка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5730" cy="1202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</wps:spPr>
                      <wps:txbx>
                        <w:txbxContent>
                          <w:p w:rsidR="00AA1357" w:rsidRDefault="00181784">
                            <w:pPr>
                              <w:pStyle w:val="a8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СОГЛАСОВАНО</w:t>
                            </w:r>
                          </w:p>
                          <w:p w:rsidR="00AA1357" w:rsidRDefault="00181784">
                            <w:pPr>
                              <w:pStyle w:val="a8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Заместитель директора по ВР</w:t>
                            </w:r>
                          </w:p>
                          <w:p w:rsidR="00AA1357" w:rsidRDefault="00181784">
                            <w:pPr>
                              <w:pStyle w:val="a8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_________________Чернышева Т.А.</w:t>
                            </w:r>
                          </w:p>
                        </w:txbxContent>
                      </wps:txbx>
                      <wps:bodyPr lIns="92075" tIns="46355" rIns="92075" bIns="46355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Врезка2" o:spid="_x0000_s1028" type="#_x0000_t202" style="position:absolute;left:0;text-align:left;margin-left:250.8pt;margin-top:6.85pt;width:209.9pt;height:94.7pt;z-index:251635712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" stroked="f">
                <v:fill opacity="0"/>
                <v:textbox inset="7.25pt,3.65pt,7.25pt,3.65pt">
                  <w:txbxContent>
                    <w:p w:rsidR="00AA1357" w:rsidRDefault="00181784">
                      <w:pPr>
                        <w:pStyle w:val="a8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СОГЛАСОВАНО</w:t>
                      </w:r>
                    </w:p>
                    <w:p w:rsidR="00AA1357" w:rsidRDefault="00181784">
                      <w:pPr>
                        <w:pStyle w:val="a8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Заместитель директора по ВР</w:t>
                      </w:r>
                    </w:p>
                    <w:p w:rsidR="00AA1357" w:rsidRDefault="00181784">
                      <w:pPr>
                        <w:pStyle w:val="a8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_________________Чернышева Т.А.</w:t>
                      </w:r>
                    </w:p>
                  </w:txbxContent>
                </v:textbox>
              </v:shape>
            </w:pict>
          </mc:Fallback>
        </mc:AlternateContent>
      </w:r>
    </w:p>
    <w:p w:rsidR="00AA1357" w:rsidRDefault="00AA1357">
      <w:pPr>
        <w:tabs>
          <w:tab w:val="left" w:pos="13521"/>
        </w:tabs>
        <w:autoSpaceDE w:val="0"/>
        <w:spacing w:line="237" w:lineRule="auto"/>
        <w:ind w:left="1894" w:right="136" w:firstLine="1881"/>
        <w:rPr>
          <w:rFonts w:eastAsia="Times New Roman" w:cs="Times New Roman"/>
          <w:sz w:val="28"/>
          <w:szCs w:val="28"/>
          <w:lang w:val="ru-RU" w:eastAsia="ru-RU" w:bidi="ar-SA"/>
        </w:rPr>
      </w:pPr>
    </w:p>
    <w:p w:rsidR="00AA1357" w:rsidRDefault="00AA1357">
      <w:pPr>
        <w:tabs>
          <w:tab w:val="left" w:pos="13521"/>
        </w:tabs>
        <w:autoSpaceDE w:val="0"/>
        <w:spacing w:line="237" w:lineRule="auto"/>
        <w:ind w:left="1894" w:right="136" w:firstLine="1881"/>
        <w:rPr>
          <w:rFonts w:eastAsia="Times New Roman" w:cs="Times New Roman"/>
          <w:sz w:val="28"/>
          <w:szCs w:val="28"/>
          <w:lang w:val="ru-RU" w:eastAsia="ru-RU" w:bidi="ar-SA"/>
        </w:rPr>
      </w:pPr>
    </w:p>
    <w:p w:rsidR="00AA1357" w:rsidRDefault="00AA1357">
      <w:pPr>
        <w:tabs>
          <w:tab w:val="left" w:pos="13521"/>
        </w:tabs>
        <w:autoSpaceDE w:val="0"/>
        <w:spacing w:line="237" w:lineRule="auto"/>
        <w:ind w:left="1894" w:right="136" w:firstLine="1881"/>
        <w:rPr>
          <w:rFonts w:eastAsia="Times New Roman" w:cs="Times New Roman"/>
          <w:sz w:val="28"/>
          <w:szCs w:val="28"/>
          <w:lang w:val="ru-RU" w:eastAsia="ru-RU" w:bidi="ar-SA"/>
        </w:rPr>
      </w:pPr>
    </w:p>
    <w:p w:rsidR="00AA1357" w:rsidRDefault="00AA1357">
      <w:pPr>
        <w:tabs>
          <w:tab w:val="left" w:pos="15415"/>
        </w:tabs>
        <w:autoSpaceDE w:val="0"/>
        <w:spacing w:line="232" w:lineRule="auto"/>
        <w:ind w:left="1894" w:right="136" w:firstLine="1881"/>
        <w:rPr>
          <w:rFonts w:eastAsia="Times New Roman" w:cs="Times New Roman"/>
          <w:sz w:val="28"/>
          <w:szCs w:val="28"/>
          <w:lang w:val="ru-RU" w:eastAsia="ru-RU" w:bidi="ar-SA"/>
        </w:rPr>
      </w:pPr>
    </w:p>
    <w:p w:rsidR="00AA1357" w:rsidRDefault="00AA1357">
      <w:pPr>
        <w:tabs>
          <w:tab w:val="left" w:pos="15415"/>
        </w:tabs>
        <w:autoSpaceDE w:val="0"/>
        <w:spacing w:line="232" w:lineRule="auto"/>
        <w:ind w:left="1894" w:right="136" w:firstLine="1881"/>
        <w:rPr>
          <w:rFonts w:eastAsia="Times New Roman" w:cs="Times New Roman"/>
          <w:sz w:val="28"/>
          <w:szCs w:val="28"/>
          <w:lang w:val="ru-RU"/>
        </w:rPr>
      </w:pPr>
    </w:p>
    <w:p w:rsidR="00AA1357" w:rsidRDefault="00AA1357">
      <w:pPr>
        <w:autoSpaceDE w:val="0"/>
        <w:spacing w:after="5" w:line="140" w:lineRule="exact"/>
        <w:rPr>
          <w:rFonts w:eastAsia="Times New Roman" w:cs="Times New Roman"/>
          <w:sz w:val="14"/>
          <w:szCs w:val="14"/>
          <w:lang w:val="ru-RU"/>
        </w:rPr>
      </w:pPr>
    </w:p>
    <w:p w:rsidR="00AA1357" w:rsidRDefault="00AA1357">
      <w:pPr>
        <w:autoSpaceDE w:val="0"/>
        <w:spacing w:line="240" w:lineRule="exact"/>
        <w:rPr>
          <w:rFonts w:eastAsia="Times New Roman" w:cs="Times New Roman"/>
          <w:sz w:val="14"/>
          <w:szCs w:val="14"/>
          <w:lang w:val="ru-RU"/>
        </w:rPr>
      </w:pPr>
    </w:p>
    <w:p w:rsidR="00AA1357" w:rsidRDefault="00AA1357">
      <w:pPr>
        <w:autoSpaceDE w:val="0"/>
        <w:spacing w:line="240" w:lineRule="exact"/>
        <w:rPr>
          <w:rFonts w:eastAsia="Times New Roman" w:cs="Times New Roman"/>
          <w:lang w:val="ru-RU"/>
        </w:rPr>
      </w:pPr>
    </w:p>
    <w:p w:rsidR="00AA1357" w:rsidRDefault="00AA1357">
      <w:pPr>
        <w:autoSpaceDE w:val="0"/>
        <w:spacing w:after="13" w:line="20" w:lineRule="exact"/>
        <w:rPr>
          <w:rFonts w:eastAsia="Times New Roman" w:cs="Times New Roman"/>
          <w:sz w:val="2"/>
          <w:szCs w:val="2"/>
          <w:lang w:val="ru-RU"/>
        </w:rPr>
      </w:pPr>
    </w:p>
    <w:p w:rsidR="00181784" w:rsidRPr="00181784" w:rsidRDefault="00181784" w:rsidP="00181784">
      <w:pPr>
        <w:suppressAutoHyphens/>
        <w:autoSpaceDE w:val="0"/>
        <w:spacing w:line="240" w:lineRule="exact"/>
        <w:rPr>
          <w:rFonts w:eastAsia="Times New Roman" w:cs="Times New Roman"/>
          <w:lang w:val="ru-RU" w:eastAsia="zh-CN" w:bidi="hi-IN"/>
        </w:rPr>
      </w:pPr>
    </w:p>
    <w:p w:rsidR="00181784" w:rsidRPr="00181784" w:rsidRDefault="00181784" w:rsidP="00181784">
      <w:pPr>
        <w:suppressAutoHyphens/>
        <w:autoSpaceDE w:val="0"/>
        <w:spacing w:after="13" w:line="20" w:lineRule="exact"/>
        <w:rPr>
          <w:rFonts w:eastAsia="Times New Roman" w:cs="Times New Roman"/>
          <w:sz w:val="2"/>
          <w:szCs w:val="2"/>
          <w:lang w:val="ru-RU" w:eastAsia="zh-CN" w:bidi="hi-IN"/>
        </w:rPr>
      </w:pPr>
    </w:p>
    <w:p w:rsidR="00181784" w:rsidRPr="00181784" w:rsidRDefault="00181784" w:rsidP="00181784">
      <w:pPr>
        <w:widowControl/>
        <w:suppressAutoHyphens/>
        <w:jc w:val="center"/>
        <w:rPr>
          <w:rFonts w:eastAsia="SimSun" w:cs="Times New Roman"/>
          <w:lang w:val="ru-RU" w:eastAsia="zh-CN" w:bidi="hi-IN"/>
        </w:rPr>
      </w:pPr>
      <w:r w:rsidRPr="00181784">
        <w:rPr>
          <w:rFonts w:eastAsia="Times New Roman" w:cs="Times New Roman"/>
          <w:sz w:val="36"/>
          <w:szCs w:val="36"/>
          <w:lang w:val="ru-RU" w:eastAsia="zh-CN" w:bidi="hi-IN"/>
        </w:rPr>
        <w:t>Программа</w:t>
      </w:r>
    </w:p>
    <w:p w:rsidR="00181784" w:rsidRDefault="00181784" w:rsidP="00181784">
      <w:pPr>
        <w:jc w:val="center"/>
        <w:rPr>
          <w:rFonts w:eastAsia="Times New Roman" w:cs="Times New Roman"/>
          <w:b/>
          <w:bCs/>
          <w:sz w:val="26"/>
          <w:szCs w:val="26"/>
          <w:lang w:val="ru-RU"/>
        </w:rPr>
      </w:pPr>
      <w:r w:rsidRPr="00181784">
        <w:rPr>
          <w:rFonts w:eastAsia="Times New Roman" w:cs="Times New Roman"/>
          <w:kern w:val="0"/>
          <w:sz w:val="36"/>
          <w:szCs w:val="36"/>
          <w:lang w:val="ru-RU" w:bidi="ar-SA"/>
        </w:rPr>
        <w:t>учебного курса внеурочной деятельности</w:t>
      </w:r>
      <w:r w:rsidRPr="00181784">
        <w:rPr>
          <w:rFonts w:eastAsia="Times New Roman" w:cs="Times New Roman"/>
          <w:b/>
          <w:bCs/>
          <w:sz w:val="26"/>
          <w:szCs w:val="26"/>
          <w:lang w:val="ru-RU"/>
        </w:rPr>
        <w:t xml:space="preserve"> </w:t>
      </w:r>
    </w:p>
    <w:p w:rsidR="00AA1357" w:rsidRPr="00C36CF6" w:rsidRDefault="00181784" w:rsidP="00C36CF6">
      <w:pPr>
        <w:jc w:val="center"/>
        <w:rPr>
          <w:rFonts w:eastAsia="Times New Roman" w:cs="Times New Roman"/>
          <w:b/>
          <w:bCs/>
          <w:sz w:val="26"/>
          <w:szCs w:val="26"/>
          <w:lang w:val="ru-RU"/>
        </w:rPr>
      </w:pPr>
      <w:r>
        <w:rPr>
          <w:rFonts w:eastAsia="Times New Roman" w:cs="Times New Roman"/>
          <w:b/>
          <w:bCs/>
          <w:sz w:val="26"/>
          <w:szCs w:val="26"/>
          <w:lang w:val="ru-RU"/>
        </w:rPr>
        <w:t>«</w:t>
      </w:r>
      <w:r w:rsidRPr="00181784">
        <w:rPr>
          <w:rFonts w:eastAsia="Times New Roman" w:cs="Times New Roman"/>
          <w:b/>
          <w:bCs/>
          <w:sz w:val="26"/>
          <w:szCs w:val="26"/>
          <w:lang w:val="ru-RU"/>
        </w:rPr>
        <w:t>Основы избирательного права России»</w:t>
      </w:r>
    </w:p>
    <w:p w:rsidR="00AA1357" w:rsidRDefault="00AA1357">
      <w:pPr>
        <w:autoSpaceDE w:val="0"/>
        <w:spacing w:after="6" w:line="80" w:lineRule="exact"/>
        <w:jc w:val="center"/>
        <w:rPr>
          <w:rFonts w:eastAsia="Times New Roman" w:cs="Times New Roman"/>
          <w:sz w:val="8"/>
          <w:szCs w:val="8"/>
          <w:lang w:val="ru-RU"/>
        </w:rPr>
      </w:pPr>
    </w:p>
    <w:p w:rsidR="00AA1357" w:rsidRDefault="00181784">
      <w:pPr>
        <w:autoSpaceDE w:val="0"/>
        <w:ind w:right="-20"/>
        <w:jc w:val="center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>для детей 15-17 лет</w:t>
      </w:r>
    </w:p>
    <w:p w:rsidR="00AA1357" w:rsidRDefault="00181784">
      <w:pPr>
        <w:autoSpaceDE w:val="0"/>
        <w:ind w:left="6305" w:right="-20" w:hanging="1910"/>
        <w:rPr>
          <w:rFonts w:eastAsia="Times New Roman" w:cs="Times New Roman"/>
          <w:sz w:val="28"/>
          <w:szCs w:val="28"/>
          <w:lang w:val="ru-RU"/>
        </w:rPr>
      </w:pPr>
      <w:r>
        <w:rPr>
          <w:rFonts w:eastAsia="Times New Roman" w:cs="Times New Roman"/>
          <w:sz w:val="28"/>
          <w:szCs w:val="28"/>
          <w:lang w:val="ru-RU"/>
        </w:rPr>
        <w:t xml:space="preserve">            нормативный срок освоения -1 год</w:t>
      </w: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Default="00181784">
      <w:pPr>
        <w:autoSpaceDE w:val="0"/>
        <w:spacing w:line="232" w:lineRule="auto"/>
        <w:ind w:right="-20"/>
        <w:jc w:val="center"/>
        <w:rPr>
          <w:lang w:val="ru-RU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935" distR="114935" simplePos="0" relativeHeight="251661312" behindDoc="0" locked="0" layoutInCell="1" allowOverlap="1">
                <wp:simplePos x="0" y="0"/>
                <wp:positionH relativeFrom="column">
                  <wp:posOffset>6656705</wp:posOffset>
                </wp:positionH>
                <wp:positionV relativeFrom="paragraph">
                  <wp:posOffset>26035</wp:posOffset>
                </wp:positionV>
                <wp:extent cx="2713355" cy="1243965"/>
                <wp:effectExtent l="13970" t="13335" r="6350" b="9525"/>
                <wp:wrapNone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3355" cy="1243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1784" w:rsidRPr="00265ED9" w:rsidRDefault="00181784" w:rsidP="00181784">
                            <w:pPr>
                              <w:spacing w:after="200" w:line="276" w:lineRule="auto"/>
                              <w:rPr>
                                <w:rFonts w:cs="Times New Roman"/>
                                <w:b/>
                                <w:lang w:val="ru-RU"/>
                              </w:rPr>
                            </w:pPr>
                            <w:r>
                              <w:rPr>
                                <w:rFonts w:cs="Times New Roman"/>
                                <w:lang w:val="ru-RU"/>
                              </w:rPr>
                              <w:t xml:space="preserve">Составитель: Мухина О.А., учитель истории и обществознания, </w:t>
                            </w:r>
                            <w:r w:rsidRPr="00265ED9">
                              <w:rPr>
                                <w:rFonts w:cs="Times New Roman"/>
                                <w:lang w:val="ru-RU"/>
                              </w:rPr>
                              <w:t>высшая квалификационная категория</w:t>
                            </w:r>
                          </w:p>
                          <w:p w:rsidR="00181784" w:rsidRPr="008122AF" w:rsidRDefault="00181784" w:rsidP="00181784">
                            <w:pPr>
                              <w:spacing w:after="200" w:line="276" w:lineRule="auto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9" type="#_x0000_t202" style="position:absolute;left:0;text-align:left;margin-left:524.15pt;margin-top:2.05pt;width:213.65pt;height:97.95pt;z-index:251661312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" strokecolor="white">
                <v:textbox>
                  <w:txbxContent>
                    <w:p w:rsidR="00181784" w:rsidRPr="00265ED9" w:rsidRDefault="00181784" w:rsidP="00181784">
                      <w:pPr>
                        <w:spacing w:after="200" w:line="276" w:lineRule="auto"/>
                        <w:rPr>
                          <w:rFonts w:cs="Times New Roman"/>
                          <w:b/>
                          <w:lang w:val="ru-RU"/>
                        </w:rPr>
                      </w:pPr>
                      <w:r>
                        <w:rPr>
                          <w:rFonts w:cs="Times New Roman"/>
                          <w:lang w:val="ru-RU"/>
                        </w:rPr>
                        <w:t xml:space="preserve">Составитель: Мухина О.А., учитель истории и обществознания, </w:t>
                      </w:r>
                      <w:r w:rsidRPr="00265ED9">
                        <w:rPr>
                          <w:rFonts w:cs="Times New Roman"/>
                          <w:lang w:val="ru-RU"/>
                        </w:rPr>
                        <w:t>высшая квалификационная категория</w:t>
                      </w:r>
                    </w:p>
                    <w:p w:rsidR="00181784" w:rsidRPr="008122AF" w:rsidRDefault="00181784" w:rsidP="00181784">
                      <w:pPr>
                        <w:spacing w:after="200" w:line="276" w:lineRule="auto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Default="00AA1357">
      <w:pPr>
        <w:jc w:val="center"/>
        <w:rPr>
          <w:rFonts w:eastAsia="Times New Roman" w:cs="Times New Roman"/>
          <w:lang w:val="ru-RU" w:eastAsia="ru-RU"/>
        </w:rPr>
      </w:pPr>
    </w:p>
    <w:p w:rsidR="00AA1357" w:rsidRDefault="00181784">
      <w:pPr>
        <w:jc w:val="center"/>
        <w:rPr>
          <w:rFonts w:eastAsia="Times New Roman" w:cs="Times New Roman"/>
          <w:lang w:val="ru-RU" w:eastAsia="ru-RU"/>
        </w:rPr>
      </w:pPr>
      <w:r>
        <w:rPr>
          <w:rFonts w:eastAsia="Times New Roman" w:cs="Times New Roman"/>
          <w:lang w:val="ru-RU" w:eastAsia="ru-RU"/>
        </w:rPr>
        <w:t xml:space="preserve">п. Первое Мая, </w:t>
      </w:r>
      <w:proofErr w:type="spellStart"/>
      <w:r>
        <w:rPr>
          <w:rFonts w:eastAsia="Times New Roman" w:cs="Times New Roman"/>
          <w:lang w:val="ru-RU" w:eastAsia="ru-RU"/>
        </w:rPr>
        <w:t>Балахнинский</w:t>
      </w:r>
      <w:proofErr w:type="spellEnd"/>
      <w:r>
        <w:rPr>
          <w:rFonts w:eastAsia="Times New Roman" w:cs="Times New Roman"/>
          <w:lang w:val="ru-RU" w:eastAsia="ru-RU"/>
        </w:rPr>
        <w:t xml:space="preserve"> район</w:t>
      </w:r>
    </w:p>
    <w:p w:rsidR="00AA1357" w:rsidRDefault="00181784">
      <w:pPr>
        <w:jc w:val="center"/>
        <w:rPr>
          <w:rFonts w:eastAsia="Times New Roman" w:cs="Times New Roman"/>
          <w:lang w:val="ru-RU" w:eastAsia="ru-RU"/>
        </w:rPr>
      </w:pPr>
      <w:r>
        <w:rPr>
          <w:rFonts w:eastAsia="Times New Roman" w:cs="Times New Roman"/>
          <w:lang w:val="ru-RU" w:eastAsia="ru-RU"/>
        </w:rPr>
        <w:t>Нижегородская область</w:t>
      </w:r>
    </w:p>
    <w:p w:rsidR="00AA1357" w:rsidRPr="00181784" w:rsidRDefault="00181784">
      <w:pPr>
        <w:jc w:val="center"/>
        <w:rPr>
          <w:lang w:val="ru-RU"/>
        </w:rPr>
      </w:pPr>
      <w:r>
        <w:rPr>
          <w:rFonts w:eastAsia="Times New Roman" w:cs="Times New Roman"/>
          <w:lang w:val="ru-RU" w:eastAsia="ru-RU"/>
        </w:rPr>
        <w:t>2024 г.</w:t>
      </w:r>
    </w:p>
    <w:p w:rsidR="00AA1357" w:rsidRDefault="00AA1357" w:rsidP="00181784">
      <w:pPr>
        <w:spacing w:line="240" w:lineRule="exact"/>
        <w:rPr>
          <w:lang w:val="ru-RU"/>
        </w:rPr>
      </w:pPr>
    </w:p>
    <w:p w:rsidR="00181784" w:rsidRDefault="00181784" w:rsidP="00181784">
      <w:pPr>
        <w:spacing w:line="240" w:lineRule="exact"/>
        <w:rPr>
          <w:lang w:val="ru-RU"/>
        </w:rPr>
      </w:pPr>
    </w:p>
    <w:p w:rsidR="00C36CF6" w:rsidRDefault="00C36CF6">
      <w:pPr>
        <w:autoSpaceDE w:val="0"/>
        <w:spacing w:line="240" w:lineRule="exact"/>
        <w:ind w:right="-20"/>
        <w:jc w:val="center"/>
        <w:rPr>
          <w:rFonts w:eastAsia="Times New Roman" w:cs="Times New Roman"/>
          <w:b/>
          <w:bCs/>
          <w:color w:val="000000"/>
          <w:sz w:val="28"/>
          <w:szCs w:val="28"/>
          <w:lang w:val="ru-RU"/>
        </w:rPr>
      </w:pPr>
    </w:p>
    <w:p w:rsidR="00AA1357" w:rsidRDefault="00181784">
      <w:pPr>
        <w:autoSpaceDE w:val="0"/>
        <w:spacing w:line="240" w:lineRule="exact"/>
        <w:ind w:right="-20"/>
        <w:jc w:val="center"/>
        <w:rPr>
          <w:rFonts w:eastAsia="Times New Roman" w:cs="Times New Roman"/>
          <w:b/>
          <w:bCs/>
          <w:color w:val="000000"/>
          <w:sz w:val="28"/>
          <w:szCs w:val="28"/>
          <w:lang w:val="ru-RU"/>
        </w:rPr>
      </w:pPr>
      <w:bookmarkStart w:id="0" w:name="_GoBack"/>
      <w:bookmarkEnd w:id="0"/>
      <w:r>
        <w:rPr>
          <w:rFonts w:eastAsia="Times New Roman" w:cs="Times New Roman"/>
          <w:b/>
          <w:bCs/>
          <w:color w:val="000000"/>
          <w:sz w:val="28"/>
          <w:szCs w:val="28"/>
          <w:lang w:val="ru-RU"/>
        </w:rPr>
        <w:lastRenderedPageBreak/>
        <w:t>Пояснительная записка</w:t>
      </w:r>
    </w:p>
    <w:p w:rsidR="00AA1357" w:rsidRDefault="00AA1357">
      <w:pPr>
        <w:autoSpaceDE w:val="0"/>
        <w:spacing w:line="232" w:lineRule="auto"/>
        <w:ind w:right="-20"/>
        <w:jc w:val="center"/>
        <w:rPr>
          <w:lang w:val="ru-RU"/>
        </w:rPr>
      </w:pPr>
    </w:p>
    <w:p w:rsidR="00AA1357" w:rsidRPr="00181784" w:rsidRDefault="00181784">
      <w:pPr>
        <w:autoSpaceDE w:val="0"/>
        <w:spacing w:line="240" w:lineRule="exact"/>
        <w:ind w:right="-20"/>
        <w:jc w:val="both"/>
        <w:rPr>
          <w:lang w:val="ru-RU"/>
        </w:rPr>
      </w:pPr>
      <w:r>
        <w:rPr>
          <w:rFonts w:eastAsia="Times New Roman" w:cs="Times New Roman"/>
          <w:color w:val="000000"/>
          <w:lang w:val="ru-RU"/>
        </w:rPr>
        <w:t>Программа курса “Основы избирательного права” предназначена для учащихся 15-17 лет, рассчитана на 34 часа учебного времени, составлена на основе программы элективного курса Трусова Н.А., Наумова А.В., Н.Н, 2009.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lang w:val="ru-RU"/>
        </w:rPr>
        <w:t xml:space="preserve">В современном обществе актуальной является проблема целенаправленного формирования правового сознания подрастающего поколения. Признаком правовой культуры гражданина является готовность участвовать в политической жизни страны, конкретно в политических выборах. Достаточный уровень правовой культуры даёт 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lang w:val="ru-RU"/>
        </w:rPr>
        <w:t>Элективный курс углубляет, расширяет и дополняет знания, полученные на уроках обществознания. Выпускник школы должен достичь определенного уровня компетентности в сфере гражданско-общественной деятельности и межличностных отношений (поступать в соответствии с нравственными и правовыми нормами, грамотно взаимодействовать с государством и важнейшими институтами гражданского общества).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b/>
          <w:bCs/>
          <w:lang w:val="ru-RU"/>
        </w:rPr>
        <w:t xml:space="preserve">Цель курса </w:t>
      </w:r>
      <w:r w:rsidRPr="00181784">
        <w:rPr>
          <w:lang w:val="ru-RU"/>
        </w:rPr>
        <w:t>– повышение правовой компетентности молодых граждан Российской Федерации, будущих избирателей, а также формирование гражданственности выпускников школы.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b/>
          <w:bCs/>
          <w:lang w:val="ru-RU"/>
        </w:rPr>
      </w:pPr>
      <w:r w:rsidRPr="00181784">
        <w:rPr>
          <w:b/>
          <w:bCs/>
          <w:lang w:val="ru-RU"/>
        </w:rPr>
        <w:t>Задачи курса: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lang w:val="ru-RU"/>
        </w:rPr>
        <w:t>- развитие личности в период ранней юности, ее политической и правовой культуры;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lang w:val="ru-RU"/>
        </w:rPr>
        <w:t>- воспитание активной жизненной и гражданской позиции, толерантности, ответственности, приверженности гуманистическим и демократическим ценностям;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lang w:val="ru-RU"/>
        </w:rPr>
        <w:t>-освоение знаний по избирательному праву, их обобщение, систематизация, расширение и углубление;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lang w:val="ru-RU"/>
        </w:rPr>
        <w:t>-формирование опыта применения полученных знаний в области гражданско-правовой деятельности;</w:t>
      </w:r>
    </w:p>
    <w:p w:rsidR="00AA1357" w:rsidRPr="00181784" w:rsidRDefault="00181784">
      <w:pPr>
        <w:pStyle w:val="aa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lang w:val="ru-RU"/>
        </w:rPr>
        <w:t>При изучении элективного курса используются активные методы обучения - самостоятельная практическая работа с текстами нормативных правовых актов, беседы, дискуссии, интерактивные лекции, тестовый контроль, подготовка докладов и сообщений. Предусматривается проведение конкурса, конференции, ролевой игры, посещение учащимися избирательных участков в период избирательных кампаний.</w:t>
      </w:r>
    </w:p>
    <w:p w:rsidR="00AA1357" w:rsidRPr="00181784" w:rsidRDefault="00181784">
      <w:pPr>
        <w:pStyle w:val="a9"/>
        <w:ind w:left="0" w:firstLine="567"/>
        <w:jc w:val="both"/>
        <w:rPr>
          <w:lang w:val="ru-RU"/>
        </w:rPr>
      </w:pPr>
      <w:r w:rsidRPr="00181784">
        <w:rPr>
          <w:rFonts w:ascii="Times New Roman" w:hAnsi="Times New Roman"/>
          <w:lang w:val="ru-RU"/>
        </w:rPr>
        <w:t xml:space="preserve">В рамках изучения элективного курса применяется </w:t>
      </w:r>
      <w:r w:rsidRPr="00181784">
        <w:rPr>
          <w:rFonts w:ascii="Times New Roman" w:hAnsi="Times New Roman"/>
          <w:b/>
          <w:lang w:val="ru-RU"/>
        </w:rPr>
        <w:t>технология Дебаты.</w:t>
      </w:r>
      <w:r w:rsidRPr="00181784">
        <w:rPr>
          <w:rFonts w:ascii="Times New Roman" w:hAnsi="Times New Roman"/>
          <w:lang w:val="ru-RU"/>
        </w:rPr>
        <w:t xml:space="preserve"> Дебаты</w:t>
      </w:r>
      <w:r>
        <w:rPr>
          <w:rStyle w:val="apple-converted-space"/>
          <w:rFonts w:ascii="Times New Roman" w:hAnsi="Times New Roman"/>
        </w:rPr>
        <w:t> </w:t>
      </w:r>
      <w:r w:rsidRPr="00181784">
        <w:rPr>
          <w:rFonts w:ascii="Times New Roman" w:hAnsi="Times New Roman"/>
          <w:lang w:val="ru-RU"/>
        </w:rPr>
        <w:t>– современная педагогическая технология, представляющая собой особую форму дискуссии, которая проводится по определенным правилам. В то же время, дебаты</w:t>
      </w:r>
      <w:r>
        <w:rPr>
          <w:rStyle w:val="apple-converted-space"/>
          <w:rFonts w:ascii="Times New Roman" w:hAnsi="Times New Roman"/>
        </w:rPr>
        <w:t> </w:t>
      </w:r>
      <w:r w:rsidRPr="00181784">
        <w:rPr>
          <w:rFonts w:ascii="Times New Roman" w:hAnsi="Times New Roman"/>
          <w:lang w:val="ru-RU"/>
        </w:rPr>
        <w:t>– целенаправленный и упорядоченный, структурированный обмен идеями, суждениями, мнениями.</w:t>
      </w:r>
    </w:p>
    <w:p w:rsidR="00AA1357" w:rsidRPr="00181784" w:rsidRDefault="00181784">
      <w:pPr>
        <w:pStyle w:val="a9"/>
        <w:ind w:left="0" w:firstLine="567"/>
        <w:jc w:val="both"/>
        <w:rPr>
          <w:lang w:val="ru-RU"/>
        </w:rPr>
      </w:pPr>
      <w:r w:rsidRPr="00181784">
        <w:rPr>
          <w:rFonts w:ascii="Times New Roman" w:hAnsi="Times New Roman"/>
          <w:lang w:val="ru-RU"/>
        </w:rPr>
        <w:t>Дебаты представляют собой не просто увлекательное занятие, интересный урок, но и эффективное средство для развития обучающихся, формирования у них компетенций, необходимых и полезных для успешной жизнедеятельности в условиях современного общества, в частности компетенции связанной с коммуникацией.</w:t>
      </w:r>
    </w:p>
    <w:p w:rsidR="00AA1357" w:rsidRPr="00181784" w:rsidRDefault="00181784">
      <w:pPr>
        <w:pStyle w:val="a9"/>
        <w:ind w:left="0" w:firstLine="567"/>
        <w:jc w:val="both"/>
        <w:rPr>
          <w:lang w:val="ru-RU"/>
        </w:rPr>
      </w:pPr>
      <w:r w:rsidRPr="00181784">
        <w:rPr>
          <w:rFonts w:ascii="Times New Roman" w:hAnsi="Times New Roman"/>
          <w:lang w:val="ru-RU"/>
        </w:rPr>
        <w:t>Использование данной технологии способствует так же развитию ораторских способностей, расширению общекультурного кругозора, развитию интеллектуальных способностей, развитию исследовательских и организаторских навыков, развитию творческих качеств, формированию гражданской позиции и навыков жизнедеятельности в демократическом обществе.</w:t>
      </w:r>
    </w:p>
    <w:p w:rsidR="00AA1357" w:rsidRDefault="00181784">
      <w:pPr>
        <w:pStyle w:val="a9"/>
        <w:autoSpaceDE w:val="0"/>
        <w:spacing w:after="0"/>
        <w:ind w:left="0" w:firstLine="567"/>
        <w:jc w:val="both"/>
        <w:rPr>
          <w:rFonts w:ascii="Times New Roman" w:eastAsia="Times New Roman" w:hAnsi="Times New Roman"/>
          <w:color w:val="000000"/>
          <w:lang w:val="ru-RU"/>
        </w:rPr>
      </w:pPr>
      <w:r>
        <w:rPr>
          <w:rFonts w:ascii="Times New Roman" w:eastAsia="Times New Roman" w:hAnsi="Times New Roman"/>
          <w:color w:val="000000"/>
          <w:lang w:val="ru-RU"/>
        </w:rPr>
        <w:t xml:space="preserve">Данный курс рассчитан на углубление </w:t>
      </w:r>
      <w:proofErr w:type="gramStart"/>
      <w:r>
        <w:rPr>
          <w:rFonts w:ascii="Times New Roman" w:eastAsia="Times New Roman" w:hAnsi="Times New Roman"/>
          <w:color w:val="000000"/>
          <w:lang w:val="ru-RU"/>
        </w:rPr>
        <w:t>знаний</w:t>
      </w:r>
      <w:proofErr w:type="gramEnd"/>
      <w:r>
        <w:rPr>
          <w:rFonts w:ascii="Times New Roman" w:eastAsia="Times New Roman" w:hAnsi="Times New Roman"/>
          <w:color w:val="000000"/>
          <w:lang w:val="ru-RU"/>
        </w:rPr>
        <w:t xml:space="preserve"> обучающихся 11 класса. Курс носит </w:t>
      </w:r>
      <w:proofErr w:type="spellStart"/>
      <w:r>
        <w:rPr>
          <w:rFonts w:ascii="Times New Roman" w:eastAsia="Times New Roman" w:hAnsi="Times New Roman"/>
          <w:color w:val="000000"/>
          <w:lang w:val="ru-RU"/>
        </w:rPr>
        <w:t>метапредметный</w:t>
      </w:r>
      <w:proofErr w:type="spellEnd"/>
      <w:r>
        <w:rPr>
          <w:rFonts w:ascii="Times New Roman" w:eastAsia="Times New Roman" w:hAnsi="Times New Roman"/>
          <w:color w:val="000000"/>
          <w:lang w:val="ru-RU"/>
        </w:rPr>
        <w:t xml:space="preserve"> характер, так как, углубляя уровень знаний по обществознанию, программа курса формирует важные навыки самостоятельного проектирования моделей поведения, что выступает важнейшим результатом данного курса.</w:t>
      </w:r>
    </w:p>
    <w:p w:rsidR="00AA1357" w:rsidRPr="00181784" w:rsidRDefault="00181784">
      <w:pPr>
        <w:shd w:val="clear" w:color="auto" w:fill="FFFFFF"/>
        <w:jc w:val="center"/>
        <w:rPr>
          <w:lang w:val="ru-RU"/>
        </w:rPr>
      </w:pPr>
      <w:r>
        <w:rPr>
          <w:b/>
          <w:color w:val="000000"/>
          <w:lang w:val="ru-RU"/>
        </w:rPr>
        <w:lastRenderedPageBreak/>
        <w:t>П</w:t>
      </w:r>
      <w:r w:rsidRPr="00181784">
        <w:rPr>
          <w:b/>
          <w:color w:val="000000"/>
          <w:lang w:val="ru-RU"/>
        </w:rPr>
        <w:t>ланируемые результаты освоения программы элективного курса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t>Л</w:t>
      </w:r>
      <w:r w:rsidRPr="00181784">
        <w:rPr>
          <w:b/>
          <w:bCs/>
          <w:color w:val="000000"/>
          <w:shd w:val="clear" w:color="auto" w:fill="FFFFFF"/>
          <w:lang w:val="ru-RU"/>
        </w:rPr>
        <w:t>ичностные</w:t>
      </w:r>
      <w:r>
        <w:rPr>
          <w:rStyle w:val="apple-converted-space"/>
          <w:color w:val="000000"/>
          <w:shd w:val="clear" w:color="auto" w:fill="FFFFFF"/>
        </w:rPr>
        <w:t> </w:t>
      </w:r>
      <w:r w:rsidRPr="00181784">
        <w:rPr>
          <w:color w:val="000000"/>
          <w:shd w:val="clear" w:color="auto" w:fill="FFFFFF"/>
          <w:lang w:val="ru-RU"/>
        </w:rPr>
        <w:t>результаты освоения программы элективного курса: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lang w:val="ru-RU"/>
        </w:rPr>
        <w:t xml:space="preserve">понимание общественной значимости демократических выборов в современном мире, их роли в </w:t>
      </w:r>
      <w:proofErr w:type="gramStart"/>
      <w:r w:rsidRPr="00181784">
        <w:rPr>
          <w:lang w:val="ru-RU"/>
        </w:rPr>
        <w:t>развитии  представительной</w:t>
      </w:r>
      <w:proofErr w:type="gramEnd"/>
      <w:r w:rsidRPr="00181784">
        <w:rPr>
          <w:lang w:val="ru-RU"/>
        </w:rPr>
        <w:t xml:space="preserve"> демократии в России;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lang w:val="ru-RU"/>
        </w:rPr>
        <w:t>осознание значимости участия в демократических выборах каждого отдельного гражданина России;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proofErr w:type="gramStart"/>
      <w:r w:rsidRPr="00181784">
        <w:rPr>
          <w:lang w:val="ru-RU"/>
        </w:rPr>
        <w:t xml:space="preserve">формирование </w:t>
      </w:r>
      <w:r w:rsidRPr="00181784">
        <w:rPr>
          <w:shd w:val="clear" w:color="auto" w:fill="FFFFFF"/>
          <w:lang w:val="ru-RU"/>
        </w:rPr>
        <w:t xml:space="preserve"> активной</w:t>
      </w:r>
      <w:proofErr w:type="gramEnd"/>
      <w:r w:rsidRPr="00181784">
        <w:rPr>
          <w:shd w:val="clear" w:color="auto" w:fill="FFFFFF"/>
          <w:lang w:val="ru-RU"/>
        </w:rPr>
        <w:t xml:space="preserve"> жизненной и гражданской позиции, толерантности, ответственности, приверженности гуманистическим и демократическим ценностям</w:t>
      </w:r>
      <w:r w:rsidRPr="00181784">
        <w:rPr>
          <w:lang w:val="ru-RU"/>
        </w:rPr>
        <w:t>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lang w:val="ru-RU"/>
        </w:rPr>
        <w:t>осмысление правового опыта предшествующих поколений, способность к определению своей позиции и ответственному поведению в современном обществе;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shd w:val="clear" w:color="auto" w:fill="FFFFFF"/>
          <w:lang w:val="ru-RU"/>
        </w:rPr>
        <w:t>формирование опыта применения полученных знаний в области гражданско-правовой деятельности</w:t>
      </w:r>
      <w:r w:rsidRPr="00181784">
        <w:rPr>
          <w:lang w:val="ru-RU"/>
        </w:rPr>
        <w:t>.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proofErr w:type="spellStart"/>
      <w:r w:rsidRPr="00181784">
        <w:rPr>
          <w:b/>
          <w:color w:val="000000"/>
          <w:shd w:val="clear" w:color="auto" w:fill="FFFFFF"/>
          <w:lang w:val="ru-RU"/>
        </w:rPr>
        <w:t>Ме</w:t>
      </w:r>
      <w:r w:rsidRPr="00181784">
        <w:rPr>
          <w:b/>
          <w:bCs/>
          <w:color w:val="000000"/>
          <w:shd w:val="clear" w:color="auto" w:fill="FFFFFF"/>
          <w:lang w:val="ru-RU"/>
        </w:rPr>
        <w:t>тапредметные</w:t>
      </w:r>
      <w:proofErr w:type="spellEnd"/>
      <w:r>
        <w:rPr>
          <w:rStyle w:val="apple-converted-space"/>
          <w:color w:val="000000"/>
          <w:shd w:val="clear" w:color="auto" w:fill="FFFFFF"/>
        </w:rPr>
        <w:t> </w:t>
      </w:r>
      <w:r w:rsidRPr="00181784">
        <w:rPr>
          <w:color w:val="000000"/>
          <w:shd w:val="clear" w:color="auto" w:fill="FFFFFF"/>
          <w:lang w:val="ru-RU"/>
        </w:rPr>
        <w:t xml:space="preserve">результаты освоения программы элективного курса: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lang w:val="ru-RU"/>
        </w:rPr>
        <w:t>способность сознательно организовывать и регулировать свою деятельность – учебную, общественную и др.;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lang w:val="ru-RU"/>
        </w:rPr>
        <w:t xml:space="preserve">владение умениями работать с учебной и внешкольной информацией (анализировать и обобщать факты, составлять простой и развернутый план, тезисы, конспект, формулировать и обосновывать выводы и т.д.),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lang w:val="ru-RU"/>
        </w:rPr>
        <w:t xml:space="preserve">использовать современные источники информации, в том числе материалы на электронных носителях;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lang w:val="ru-RU"/>
        </w:rPr>
        <w:t>способность решать творческие задачи, представлять результаты своей деятельности в различных формах (сообщение, эссе, презентация, реферат и др.);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lang w:val="ru-RU"/>
        </w:rPr>
        <w:t xml:space="preserve">готовность к сотрудничеству с соучениками, коллективной работе, освоение </w:t>
      </w:r>
      <w:proofErr w:type="gramStart"/>
      <w:r w:rsidRPr="00181784">
        <w:rPr>
          <w:color w:val="000000"/>
          <w:lang w:val="ru-RU"/>
        </w:rPr>
        <w:t>основ  взаимодействия</w:t>
      </w:r>
      <w:proofErr w:type="gramEnd"/>
      <w:r w:rsidRPr="00181784">
        <w:rPr>
          <w:color w:val="000000"/>
          <w:lang w:val="ru-RU"/>
        </w:rPr>
        <w:t xml:space="preserve"> в школе и социальном окружении и др.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b/>
          <w:bCs/>
          <w:i/>
          <w:iCs/>
          <w:color w:val="000000"/>
          <w:lang w:val="ru-RU"/>
        </w:rPr>
        <w:t>Регулятивные УУД</w:t>
      </w:r>
      <w:r w:rsidRPr="00181784">
        <w:rPr>
          <w:i/>
          <w:iCs/>
          <w:color w:val="000000"/>
          <w:lang w:val="ru-RU"/>
        </w:rPr>
        <w:t>:</w:t>
      </w:r>
      <w:r>
        <w:rPr>
          <w:rStyle w:val="apple-converted-space"/>
          <w:i/>
          <w:iCs/>
          <w:color w:val="000000"/>
        </w:rPr>
        <w:t> </w:t>
      </w:r>
      <w:r w:rsidRPr="00181784">
        <w:rPr>
          <w:color w:val="000000"/>
          <w:lang w:val="ru-RU"/>
        </w:rPr>
        <w:t>учитывать выделенные учителем ориентиры действия в новом учебном материале в сотрудничестве с учителем; планировать свое действие в соответствии с поставленной задачей и условиями ее реализации, в том числе во внутреннем плане;</w:t>
      </w:r>
      <w:r>
        <w:rPr>
          <w:rStyle w:val="apple-converted-space"/>
          <w:color w:val="000000"/>
        </w:rPr>
        <w:t> </w:t>
      </w:r>
      <w:r w:rsidRPr="00181784">
        <w:rPr>
          <w:color w:val="000000"/>
          <w:lang w:val="ru-RU"/>
        </w:rPr>
        <w:t>осуществлять итоговый и пошаговый контроль по результату; способность сознательно организовывать и регулировать свою деятельность;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b/>
          <w:bCs/>
          <w:i/>
          <w:iCs/>
          <w:color w:val="000000"/>
          <w:lang w:val="ru-RU"/>
        </w:rPr>
        <w:t>Познавательные УУД</w:t>
      </w:r>
      <w:r w:rsidRPr="00181784">
        <w:rPr>
          <w:b/>
          <w:bCs/>
          <w:color w:val="000000"/>
          <w:lang w:val="ru-RU"/>
        </w:rPr>
        <w:t>:</w:t>
      </w:r>
      <w:r>
        <w:rPr>
          <w:rStyle w:val="apple-converted-space"/>
          <w:color w:val="000000"/>
        </w:rPr>
        <w:t> </w:t>
      </w:r>
      <w:r w:rsidRPr="00181784">
        <w:rPr>
          <w:color w:val="000000"/>
          <w:lang w:val="ru-RU"/>
        </w:rPr>
        <w:t>умения учиться: навыки решения творческих задач и навыки поиска, анализа и интерпретации информации, добывать необходимые знания и с их помощью проделывать конкретную работу, осуществлять поиск необходимой информации для выполнения учебных заданий с использованием учебной литературы; выделять существенную информацию из текстов разных видов; осуществлять анализ объектов с выделением существенных и несущественных признаков;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b/>
          <w:bCs/>
          <w:i/>
          <w:iCs/>
          <w:color w:val="000000"/>
          <w:lang w:val="ru-RU"/>
        </w:rPr>
        <w:t>Коммуникативные УУД</w:t>
      </w:r>
      <w:r w:rsidRPr="00181784">
        <w:rPr>
          <w:b/>
          <w:bCs/>
          <w:color w:val="000000"/>
          <w:lang w:val="ru-RU"/>
        </w:rPr>
        <w:t>:</w:t>
      </w:r>
      <w:r>
        <w:rPr>
          <w:rStyle w:val="apple-converted-space"/>
          <w:color w:val="000000"/>
        </w:rPr>
        <w:t> </w:t>
      </w:r>
      <w:r w:rsidRPr="00181784">
        <w:rPr>
          <w:color w:val="000000"/>
          <w:lang w:val="ru-RU"/>
        </w:rPr>
        <w:t>умение координировать свои усилия с усилиями других, формулировать собственное мнение и позицию; договариваться</w:t>
      </w:r>
      <w:r>
        <w:rPr>
          <w:rStyle w:val="apple-converted-space"/>
          <w:color w:val="000000"/>
        </w:rPr>
        <w:t> </w:t>
      </w:r>
      <w:r w:rsidRPr="00181784">
        <w:rPr>
          <w:color w:val="000000"/>
          <w:lang w:val="ru-RU"/>
        </w:rPr>
        <w:t>и</w:t>
      </w:r>
      <w:r>
        <w:rPr>
          <w:rStyle w:val="apple-converted-space"/>
          <w:color w:val="000000"/>
        </w:rPr>
        <w:t> </w:t>
      </w:r>
      <w:r w:rsidRPr="00181784">
        <w:rPr>
          <w:color w:val="000000"/>
          <w:lang w:val="ru-RU"/>
        </w:rPr>
        <w:t>приходить к общему решению в совместной деятельности, в том числе в ситуации столкновения интересов; задавать вопросы; допускать возможность существования у людей различных точек зрения, в том числе не совпадающих с его собственной; учитывать разные мнения и стремиться к координации различных позиций в сотрудничестве.</w:t>
      </w:r>
    </w:p>
    <w:p w:rsidR="00AA1357" w:rsidRPr="00181784" w:rsidRDefault="00181784">
      <w:pPr>
        <w:pStyle w:val="Default"/>
        <w:ind w:firstLine="567"/>
        <w:jc w:val="both"/>
        <w:rPr>
          <w:lang w:val="ru-RU"/>
        </w:rPr>
      </w:pPr>
      <w:r w:rsidRPr="00181784">
        <w:rPr>
          <w:b/>
          <w:bCs/>
          <w:i/>
          <w:iCs/>
          <w:lang w:val="ru-RU"/>
        </w:rPr>
        <w:t xml:space="preserve">Личностные УУД: </w:t>
      </w:r>
      <w:r w:rsidRPr="00181784">
        <w:rPr>
          <w:lang w:val="ru-RU"/>
        </w:rPr>
        <w:t>установление учащимися связи между целью учебной деятельности и ее мотивом; оценивание усваиваемого содержания, обеспечивающее личностный моральный выбор на основе социальных и личностных ценностей, формирование готовности и способности к новой социальной роли избирателя.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rPr>
          <w:lang w:val="ru-RU"/>
        </w:rPr>
      </w:pPr>
      <w:r w:rsidRPr="00181784">
        <w:rPr>
          <w:b/>
          <w:bCs/>
          <w:color w:val="000000"/>
          <w:shd w:val="clear" w:color="auto" w:fill="FFFFFF"/>
          <w:lang w:val="ru-RU"/>
        </w:rPr>
        <w:t>Предметные</w:t>
      </w:r>
      <w:r>
        <w:rPr>
          <w:rStyle w:val="apple-converted-space"/>
          <w:color w:val="000000"/>
          <w:shd w:val="clear" w:color="auto" w:fill="FFFFFF"/>
        </w:rPr>
        <w:t> </w:t>
      </w:r>
      <w:r w:rsidRPr="00181784">
        <w:rPr>
          <w:color w:val="000000"/>
          <w:shd w:val="clear" w:color="auto" w:fill="FFFFFF"/>
          <w:lang w:val="ru-RU"/>
        </w:rPr>
        <w:t xml:space="preserve">результаты освоения программы элективного курса: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lastRenderedPageBreak/>
        <w:t>знание основных терминов (прямая и представительная демократия, выборы, закон, избирательная система, мажоритарная и пропорциональная избирательные системы, активное избирательное право, пассивное избирательное право, ценз, мандат, референдум, электорат</w:t>
      </w:r>
      <w:proofErr w:type="gramStart"/>
      <w:r w:rsidRPr="00181784">
        <w:rPr>
          <w:color w:val="000000"/>
          <w:shd w:val="clear" w:color="auto" w:fill="FFFFFF"/>
          <w:lang w:val="ru-RU"/>
        </w:rPr>
        <w:t>),знание</w:t>
      </w:r>
      <w:proofErr w:type="gramEnd"/>
      <w:r w:rsidRPr="00181784">
        <w:rPr>
          <w:color w:val="000000"/>
          <w:shd w:val="clear" w:color="auto" w:fill="FFFFFF"/>
          <w:lang w:val="ru-RU"/>
        </w:rPr>
        <w:t xml:space="preserve"> особенностей мажоритарной и пропорциональной избирательных систем, прав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t>избирателя;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t xml:space="preserve">умения сравнивать мажоритарную и пропорциональную избирательные системы, прямую и представительную демократию, активное и пассивное избирательное право;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t xml:space="preserve">объяснять политическую роль избирателя, какие нормы права используются при проведении выборов; 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t>приводить примеры участия граждан в политической жизни общества;</w:t>
      </w:r>
    </w:p>
    <w:p w:rsidR="00AA1357" w:rsidRPr="00181784" w:rsidRDefault="00181784">
      <w:pPr>
        <w:pStyle w:val="c12"/>
        <w:shd w:val="clear" w:color="auto" w:fill="FFFFFF"/>
        <w:spacing w:beforeAutospacing="0" w:afterAutospacing="0"/>
        <w:ind w:firstLine="567"/>
        <w:jc w:val="both"/>
        <w:rPr>
          <w:lang w:val="ru-RU"/>
        </w:rPr>
      </w:pPr>
      <w:r w:rsidRPr="00181784">
        <w:rPr>
          <w:color w:val="000000"/>
          <w:shd w:val="clear" w:color="auto" w:fill="FFFFFF"/>
          <w:lang w:val="ru-RU"/>
        </w:rPr>
        <w:t xml:space="preserve">представлять роль избирательных комиссий в процессе выборов, </w:t>
      </w:r>
    </w:p>
    <w:p w:rsidR="00AA1357" w:rsidRDefault="00181784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color w:val="000000"/>
          <w:lang w:val="ru-RU"/>
        </w:rPr>
      </w:pPr>
      <w:r>
        <w:rPr>
          <w:color w:val="000000"/>
          <w:shd w:val="clear" w:color="auto" w:fill="FFFFFF"/>
          <w:lang w:val="ru-RU"/>
        </w:rPr>
        <w:t xml:space="preserve">подбирать из СМИ материалы о выборах (предстоящих или состоявшихся), </w:t>
      </w:r>
      <w:proofErr w:type="gramStart"/>
      <w:r>
        <w:rPr>
          <w:color w:val="000000"/>
          <w:shd w:val="clear" w:color="auto" w:fill="FFFFFF"/>
          <w:lang w:val="ru-RU"/>
        </w:rPr>
        <w:t>о проблемах</w:t>
      </w:r>
      <w:proofErr w:type="gramEnd"/>
      <w:r>
        <w:rPr>
          <w:color w:val="000000"/>
          <w:shd w:val="clear" w:color="auto" w:fill="FFFFFF"/>
          <w:lang w:val="ru-RU"/>
        </w:rPr>
        <w:t xml:space="preserve"> возникших при их проведении.</w:t>
      </w:r>
    </w:p>
    <w:p w:rsidR="00AA1357" w:rsidRPr="00181784" w:rsidRDefault="00181784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  <w:r>
        <w:rPr>
          <w:noProof/>
          <w:color w:val="000000"/>
          <w:lang w:val="ru-RU" w:bidi="ar-SA"/>
        </w:rPr>
        <w:drawing>
          <wp:anchor distT="0" distB="0" distL="0" distR="0" simplePos="0" relativeHeight="25165312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28575</wp:posOffset>
            </wp:positionV>
            <wp:extent cx="2816225" cy="3771900"/>
            <wp:effectExtent l="0" t="0" r="0" b="0"/>
            <wp:wrapSquare wrapText="largest"/>
            <wp:docPr id="5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181784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  <w:r>
        <w:rPr>
          <w:noProof/>
          <w:lang w:val="ru-RU" w:bidi="ar-SA"/>
        </w:rPr>
        <w:drawing>
          <wp:anchor distT="0" distB="0" distL="0" distR="0" simplePos="0" relativeHeight="251680768" behindDoc="0" locked="0" layoutInCell="1" allowOverlap="1" wp14:anchorId="7A99247F" wp14:editId="601A03FC">
            <wp:simplePos x="0" y="0"/>
            <wp:positionH relativeFrom="column">
              <wp:posOffset>3298825</wp:posOffset>
            </wp:positionH>
            <wp:positionV relativeFrom="paragraph">
              <wp:posOffset>39370</wp:posOffset>
            </wp:positionV>
            <wp:extent cx="2592070" cy="3665855"/>
            <wp:effectExtent l="0" t="0" r="0" b="0"/>
            <wp:wrapSquare wrapText="largest"/>
            <wp:docPr id="7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bidi="ar-SA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11430</wp:posOffset>
            </wp:positionV>
            <wp:extent cx="2876550" cy="3660140"/>
            <wp:effectExtent l="0" t="0" r="0" b="0"/>
            <wp:wrapSquare wrapText="largest"/>
            <wp:docPr id="6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Pr="00181784" w:rsidRDefault="00AA1357">
      <w:pPr>
        <w:pStyle w:val="c12"/>
        <w:shd w:val="clear" w:color="auto" w:fill="FFFFFF"/>
        <w:autoSpaceDE w:val="0"/>
        <w:spacing w:beforeAutospacing="0" w:afterAutospacing="0"/>
        <w:ind w:firstLine="567"/>
        <w:jc w:val="both"/>
        <w:rPr>
          <w:highlight w:val="white"/>
          <w:lang w:val="ru-RU"/>
        </w:rPr>
      </w:pPr>
    </w:p>
    <w:p w:rsidR="00AA1357" w:rsidRDefault="00AA1357">
      <w:pPr>
        <w:rPr>
          <w:rFonts w:eastAsia="Times New Roman" w:cs="Times New Roman"/>
          <w:lang w:val="ru-RU" w:eastAsia="ru-RU"/>
        </w:rPr>
      </w:pPr>
    </w:p>
    <w:p w:rsidR="00181784" w:rsidRPr="00181784" w:rsidRDefault="00181784">
      <w:pPr>
        <w:rPr>
          <w:lang w:val="ru-RU"/>
        </w:rPr>
      </w:pPr>
    </w:p>
    <w:p w:rsidR="00AA1357" w:rsidRDefault="00AA1357">
      <w:pPr>
        <w:rPr>
          <w:lang w:val="ru-RU"/>
        </w:rPr>
      </w:pPr>
    </w:p>
    <w:p w:rsidR="00AA1357" w:rsidRDefault="00AA1357">
      <w:pPr>
        <w:rPr>
          <w:lang w:val="ru-RU"/>
        </w:rPr>
      </w:pPr>
    </w:p>
    <w:p w:rsidR="00AA1357" w:rsidRDefault="00181784">
      <w:pPr>
        <w:rPr>
          <w:b/>
          <w:bCs/>
          <w:lang w:val="ru-RU"/>
        </w:rPr>
      </w:pPr>
      <w:r>
        <w:rPr>
          <w:b/>
          <w:bCs/>
          <w:lang w:val="ru-RU"/>
        </w:rPr>
        <w:t>Календарно-тематическое планирование</w:t>
      </w:r>
    </w:p>
    <w:p w:rsidR="00AA1357" w:rsidRDefault="00AA1357">
      <w:pPr>
        <w:rPr>
          <w:b/>
          <w:bCs/>
        </w:rPr>
      </w:pPr>
    </w:p>
    <w:tbl>
      <w:tblPr>
        <w:tblW w:w="9780" w:type="dxa"/>
        <w:tblInd w:w="-795" w:type="dxa"/>
        <w:tblBorders>
          <w:top w:val="single" w:sz="2" w:space="0" w:color="000000"/>
          <w:left w:val="single" w:sz="2" w:space="0" w:color="000000"/>
          <w:bottom w:val="single" w:sz="2" w:space="0" w:color="000000"/>
          <w:insideH w:val="single" w:sz="2" w:space="0" w:color="000000"/>
        </w:tblBorders>
        <w:tblCellMar>
          <w:top w:w="55" w:type="dxa"/>
          <w:left w:w="54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974"/>
        <w:gridCol w:w="1131"/>
        <w:gridCol w:w="6257"/>
        <w:gridCol w:w="1418"/>
      </w:tblGrid>
      <w:tr w:rsidR="00AA1357" w:rsidTr="00181784">
        <w:tc>
          <w:tcPr>
            <w:tcW w:w="9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</w:pPr>
            <w:r>
              <w:rPr>
                <w:rFonts w:cs="Times New Roman"/>
                <w:b/>
                <w:sz w:val="28"/>
                <w:szCs w:val="28"/>
              </w:rPr>
              <w:t>№</w:t>
            </w:r>
            <w:proofErr w:type="spellStart"/>
            <w:r>
              <w:rPr>
                <w:rFonts w:cs="Times New Roman"/>
                <w:b/>
                <w:sz w:val="28"/>
                <w:szCs w:val="28"/>
              </w:rPr>
              <w:t>п.п</w:t>
            </w:r>
            <w:proofErr w:type="spellEnd"/>
            <w:r>
              <w:rPr>
                <w:rFonts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11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pStyle w:val="ab"/>
              <w:rPr>
                <w:lang w:val="ru-RU"/>
              </w:rPr>
            </w:pPr>
            <w:r>
              <w:rPr>
                <w:lang w:val="ru-RU"/>
              </w:rPr>
              <w:t>Дата</w:t>
            </w:r>
          </w:p>
        </w:tc>
        <w:tc>
          <w:tcPr>
            <w:tcW w:w="6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b/>
                <w:sz w:val="28"/>
                <w:szCs w:val="28"/>
              </w:rPr>
            </w:pPr>
            <w:proofErr w:type="spellStart"/>
            <w:r>
              <w:rPr>
                <w:rFonts w:cs="Times New Roman"/>
                <w:b/>
                <w:sz w:val="28"/>
                <w:szCs w:val="28"/>
              </w:rPr>
              <w:t>Тема</w:t>
            </w:r>
            <w:proofErr w:type="spellEnd"/>
          </w:p>
        </w:tc>
        <w:tc>
          <w:tcPr>
            <w:tcW w:w="1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b/>
                <w:sz w:val="28"/>
                <w:szCs w:val="28"/>
              </w:rPr>
            </w:pPr>
            <w:proofErr w:type="spellStart"/>
            <w:r>
              <w:rPr>
                <w:rFonts w:cs="Times New Roman"/>
                <w:b/>
                <w:sz w:val="28"/>
                <w:szCs w:val="28"/>
              </w:rPr>
              <w:t>Кол-во</w:t>
            </w:r>
            <w:proofErr w:type="spellEnd"/>
            <w:r>
              <w:rPr>
                <w:rFonts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b/>
                <w:sz w:val="28"/>
                <w:szCs w:val="28"/>
              </w:rPr>
              <w:t>часов</w:t>
            </w:r>
            <w:proofErr w:type="spellEnd"/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Вводное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занятие</w:t>
            </w:r>
            <w:proofErr w:type="spellEnd"/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2-3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Выборы: понятие и значение в демократическом государстве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4-5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Понятие, предмет и источники избирательного права России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6-7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Принципы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избирательного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права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России</w:t>
            </w:r>
            <w:proofErr w:type="spellEnd"/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8-9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Понятие и виды избирательных систем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10-11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Избирательный процесс: понятие и его стадии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12-13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Избирательные комиссии: статус, порядок формирования и компетенция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14-15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 xml:space="preserve">Место и роль СМИ в избирательном процессе. </w:t>
            </w:r>
            <w:proofErr w:type="spellStart"/>
            <w:r>
              <w:rPr>
                <w:rFonts w:cs="Times New Roman"/>
                <w:sz w:val="28"/>
                <w:szCs w:val="28"/>
              </w:rPr>
              <w:t>Политические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дебаты</w:t>
            </w:r>
            <w:proofErr w:type="spellEnd"/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16-17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Деловая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игра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cs="Times New Roman"/>
                <w:sz w:val="28"/>
                <w:szCs w:val="28"/>
              </w:rPr>
              <w:t>Дебаты</w:t>
            </w:r>
            <w:proofErr w:type="spellEnd"/>
            <w:r>
              <w:rPr>
                <w:rFonts w:cs="Times New Roman"/>
                <w:sz w:val="28"/>
                <w:szCs w:val="28"/>
              </w:rPr>
              <w:t>»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18-19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Защита избирательных прав граждан Российской Федерации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20-21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Ответственность за нарушение избирательного законодательства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22-23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Выборы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президента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Российской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Федерации</w:t>
            </w:r>
            <w:proofErr w:type="spellEnd"/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24-25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Выборы депутатов Государственной Думы Федерального собрания РФ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26-27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 xml:space="preserve">Региональные выборы. Выборы депутатов Законодательного собрания Нижегородской </w:t>
            </w:r>
            <w:r w:rsidRPr="00181784">
              <w:rPr>
                <w:rFonts w:cs="Times New Roman"/>
                <w:sz w:val="28"/>
                <w:szCs w:val="28"/>
                <w:lang w:val="ru-RU"/>
              </w:rPr>
              <w:lastRenderedPageBreak/>
              <w:t>области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lastRenderedPageBreak/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28-29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Pr="00181784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 w:rsidRPr="00181784">
              <w:rPr>
                <w:rFonts w:cs="Times New Roman"/>
                <w:sz w:val="28"/>
                <w:szCs w:val="28"/>
                <w:lang w:val="ru-RU"/>
              </w:rPr>
              <w:t>Выборы в органы местного самоуправления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30-31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Деловая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</w:rPr>
              <w:t>игра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cs="Times New Roman"/>
                <w:sz w:val="28"/>
                <w:szCs w:val="28"/>
              </w:rPr>
              <w:t>Выборы</w:t>
            </w:r>
            <w:proofErr w:type="spellEnd"/>
            <w:r>
              <w:rPr>
                <w:rFonts w:cs="Times New Roman"/>
                <w:sz w:val="28"/>
                <w:szCs w:val="28"/>
              </w:rPr>
              <w:t>»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32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jc w:val="both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Заключительное занятие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</w:tr>
      <w:tr w:rsidR="00AA1357" w:rsidTr="00181784">
        <w:tc>
          <w:tcPr>
            <w:tcW w:w="97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33-</w:t>
            </w:r>
            <w:r>
              <w:rPr>
                <w:rFonts w:cs="Times New Roman"/>
                <w:sz w:val="28"/>
                <w:szCs w:val="28"/>
                <w:lang w:val="ru-RU"/>
              </w:rPr>
              <w:t>34</w:t>
            </w:r>
          </w:p>
        </w:tc>
        <w:tc>
          <w:tcPr>
            <w:tcW w:w="1131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AA1357">
            <w:pPr>
              <w:pStyle w:val="ab"/>
            </w:pPr>
          </w:p>
        </w:tc>
        <w:tc>
          <w:tcPr>
            <w:tcW w:w="6257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pStyle w:val="ab"/>
              <w:jc w:val="both"/>
              <w:rPr>
                <w:lang w:val="ru-RU"/>
              </w:rPr>
            </w:pPr>
            <w:r>
              <w:rPr>
                <w:lang w:val="ru-RU"/>
              </w:rPr>
              <w:t>Зачет</w:t>
            </w:r>
          </w:p>
        </w:tc>
        <w:tc>
          <w:tcPr>
            <w:tcW w:w="1418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54" w:type="dxa"/>
            </w:tcMar>
          </w:tcPr>
          <w:p w:rsidR="00AA1357" w:rsidRDefault="00181784">
            <w:pPr>
              <w:autoSpaceDE w:val="0"/>
              <w:spacing w:line="235" w:lineRule="auto"/>
              <w:ind w:right="-20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</w:tr>
    </w:tbl>
    <w:p w:rsidR="00AA1357" w:rsidRDefault="00AA1357"/>
    <w:p w:rsidR="00AA1357" w:rsidRDefault="00AA1357"/>
    <w:p w:rsidR="00AA1357" w:rsidRDefault="00AA1357"/>
    <w:p w:rsidR="00AA1357" w:rsidRDefault="00AA1357"/>
    <w:p w:rsidR="00AA1357" w:rsidRDefault="00181784">
      <w:pPr>
        <w:shd w:val="clear" w:color="auto" w:fill="FFFFFF"/>
        <w:tabs>
          <w:tab w:val="left" w:pos="0"/>
        </w:tabs>
        <w:spacing w:after="135"/>
        <w:jc w:val="center"/>
      </w:pPr>
      <w:r>
        <w:rPr>
          <w:rFonts w:eastAsia="Times New Roman" w:cs="Times New Roman"/>
          <w:b/>
          <w:bCs/>
          <w:lang w:val="ru-RU" w:eastAsia="ru-RU"/>
        </w:rPr>
        <w:t>Л</w:t>
      </w:r>
      <w:proofErr w:type="spellStart"/>
      <w:r>
        <w:rPr>
          <w:rFonts w:eastAsia="Times New Roman" w:cs="Times New Roman"/>
          <w:b/>
          <w:bCs/>
          <w:lang w:eastAsia="ru-RU"/>
        </w:rPr>
        <w:t>итература</w:t>
      </w:r>
      <w:proofErr w:type="spellEnd"/>
      <w:r>
        <w:rPr>
          <w:rFonts w:eastAsia="Times New Roman" w:cs="Times New Roman"/>
          <w:b/>
          <w:bCs/>
          <w:lang w:eastAsia="ru-RU"/>
        </w:rPr>
        <w:t>:</w:t>
      </w:r>
    </w:p>
    <w:p w:rsidR="00AA1357" w:rsidRPr="00181784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spacing w:beforeAutospacing="1"/>
        <w:ind w:left="0" w:firstLine="284"/>
        <w:jc w:val="both"/>
        <w:rPr>
          <w:lang w:val="ru-RU"/>
        </w:rPr>
      </w:pPr>
      <w:r w:rsidRPr="00181784">
        <w:rPr>
          <w:rFonts w:eastAsia="Times New Roman" w:cs="Times New Roman"/>
          <w:iCs/>
          <w:lang w:val="ru-RU" w:eastAsia="ru-RU"/>
        </w:rPr>
        <w:t>Вешняков А.А.</w:t>
      </w:r>
      <w:r>
        <w:rPr>
          <w:rFonts w:eastAsia="Times New Roman" w:cs="Times New Roman"/>
          <w:lang w:eastAsia="ru-RU"/>
        </w:rPr>
        <w:t> </w:t>
      </w:r>
      <w:r w:rsidRPr="00181784">
        <w:rPr>
          <w:rFonts w:eastAsia="Times New Roman" w:cs="Times New Roman"/>
          <w:lang w:val="ru-RU" w:eastAsia="ru-RU"/>
        </w:rPr>
        <w:t>Избирательное право и избирательный процесс в Российской Федерации. – М.: Издательство НОРМА, 2003.</w:t>
      </w:r>
    </w:p>
    <w:p w:rsidR="00AA1357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ind w:left="0" w:firstLine="284"/>
        <w:jc w:val="both"/>
      </w:pPr>
      <w:r w:rsidRPr="00181784">
        <w:rPr>
          <w:rFonts w:eastAsia="Times New Roman" w:cs="Times New Roman"/>
          <w:iCs/>
          <w:lang w:val="ru-RU" w:eastAsia="ru-RU"/>
        </w:rPr>
        <w:t xml:space="preserve">Дмитриев Ю.А., </w:t>
      </w:r>
      <w:proofErr w:type="spellStart"/>
      <w:r w:rsidRPr="00181784">
        <w:rPr>
          <w:rFonts w:eastAsia="Times New Roman" w:cs="Times New Roman"/>
          <w:iCs/>
          <w:lang w:val="ru-RU" w:eastAsia="ru-RU"/>
        </w:rPr>
        <w:t>Иераелян</w:t>
      </w:r>
      <w:proofErr w:type="spellEnd"/>
      <w:r w:rsidRPr="00181784">
        <w:rPr>
          <w:rFonts w:eastAsia="Times New Roman" w:cs="Times New Roman"/>
          <w:iCs/>
          <w:lang w:val="ru-RU" w:eastAsia="ru-RU"/>
        </w:rPr>
        <w:t xml:space="preserve"> Е.Б.</w:t>
      </w:r>
      <w:r>
        <w:rPr>
          <w:rFonts w:eastAsia="Times New Roman" w:cs="Times New Roman"/>
          <w:lang w:eastAsia="ru-RU"/>
        </w:rPr>
        <w:t> </w:t>
      </w:r>
      <w:r w:rsidRPr="00181784">
        <w:rPr>
          <w:rFonts w:eastAsia="Times New Roman" w:cs="Times New Roman"/>
          <w:lang w:val="ru-RU" w:eastAsia="ru-RU"/>
        </w:rPr>
        <w:t xml:space="preserve">Избирательное право и процесс в </w:t>
      </w:r>
      <w:proofErr w:type="gramStart"/>
      <w:r w:rsidRPr="00181784">
        <w:rPr>
          <w:rFonts w:eastAsia="Times New Roman" w:cs="Times New Roman"/>
          <w:lang w:val="ru-RU" w:eastAsia="ru-RU"/>
        </w:rPr>
        <w:t>РФ.-</w:t>
      </w:r>
      <w:proofErr w:type="gramEnd"/>
      <w:r w:rsidRPr="00181784">
        <w:rPr>
          <w:rFonts w:eastAsia="Times New Roman" w:cs="Times New Roman"/>
          <w:lang w:val="ru-RU" w:eastAsia="ru-RU"/>
        </w:rPr>
        <w:t xml:space="preserve"> </w:t>
      </w:r>
      <w:proofErr w:type="spellStart"/>
      <w:r>
        <w:rPr>
          <w:rFonts w:eastAsia="Times New Roman" w:cs="Times New Roman"/>
          <w:lang w:eastAsia="ru-RU"/>
        </w:rPr>
        <w:t>Ростов-на-Дону</w:t>
      </w:r>
      <w:proofErr w:type="spellEnd"/>
      <w:r>
        <w:rPr>
          <w:rFonts w:eastAsia="Times New Roman" w:cs="Times New Roman"/>
          <w:lang w:eastAsia="ru-RU"/>
        </w:rPr>
        <w:t xml:space="preserve">: </w:t>
      </w:r>
      <w:proofErr w:type="spellStart"/>
      <w:r>
        <w:rPr>
          <w:rFonts w:eastAsia="Times New Roman" w:cs="Times New Roman"/>
          <w:lang w:eastAsia="ru-RU"/>
        </w:rPr>
        <w:t>Феникс</w:t>
      </w:r>
      <w:proofErr w:type="spellEnd"/>
      <w:r>
        <w:rPr>
          <w:rFonts w:eastAsia="Times New Roman" w:cs="Times New Roman"/>
          <w:lang w:eastAsia="ru-RU"/>
        </w:rPr>
        <w:t>, 2004.</w:t>
      </w:r>
    </w:p>
    <w:p w:rsidR="00AA1357" w:rsidRPr="00181784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ind w:left="0" w:firstLine="284"/>
        <w:jc w:val="both"/>
        <w:rPr>
          <w:lang w:val="ru-RU"/>
        </w:rPr>
      </w:pPr>
      <w:r w:rsidRPr="00181784">
        <w:rPr>
          <w:rFonts w:eastAsia="Times New Roman" w:cs="Times New Roman"/>
          <w:lang w:val="ru-RU" w:eastAsia="ru-RU"/>
        </w:rPr>
        <w:t xml:space="preserve">Методическое пособие по выборам органов молодежного самоуправления на территории Ростовской </w:t>
      </w:r>
      <w:proofErr w:type="gramStart"/>
      <w:r w:rsidRPr="00181784">
        <w:rPr>
          <w:rFonts w:eastAsia="Times New Roman" w:cs="Times New Roman"/>
          <w:lang w:val="ru-RU" w:eastAsia="ru-RU"/>
        </w:rPr>
        <w:t>области./</w:t>
      </w:r>
      <w:proofErr w:type="gramEnd"/>
      <w:r w:rsidRPr="00181784">
        <w:rPr>
          <w:rFonts w:eastAsia="Times New Roman" w:cs="Times New Roman"/>
          <w:lang w:val="ru-RU" w:eastAsia="ru-RU"/>
        </w:rPr>
        <w:t xml:space="preserve">Под общей редакцией </w:t>
      </w:r>
      <w:proofErr w:type="spellStart"/>
      <w:r w:rsidRPr="00181784">
        <w:rPr>
          <w:rFonts w:eastAsia="Times New Roman" w:cs="Times New Roman"/>
          <w:lang w:val="ru-RU" w:eastAsia="ru-RU"/>
        </w:rPr>
        <w:t>С.В.Юсова</w:t>
      </w:r>
      <w:proofErr w:type="spellEnd"/>
      <w:r w:rsidRPr="00181784">
        <w:rPr>
          <w:rFonts w:eastAsia="Times New Roman" w:cs="Times New Roman"/>
          <w:lang w:val="ru-RU" w:eastAsia="ru-RU"/>
        </w:rPr>
        <w:t>. – Ростов-на-Дону, 2006.</w:t>
      </w:r>
    </w:p>
    <w:p w:rsidR="00AA1357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ind w:left="0" w:firstLine="284"/>
        <w:jc w:val="both"/>
      </w:pPr>
      <w:r w:rsidRPr="00181784">
        <w:rPr>
          <w:rFonts w:eastAsia="Times New Roman" w:cs="Times New Roman"/>
          <w:lang w:val="ru-RU" w:eastAsia="ru-RU"/>
        </w:rPr>
        <w:t>Овладеваем избирательным процессом и избирательным правом (Материалы в помощь учителям и преподавателям, читающим спецкурс «Избирательный процесс и избирательное право»</w:t>
      </w:r>
      <w:proofErr w:type="gramStart"/>
      <w:r w:rsidRPr="00181784">
        <w:rPr>
          <w:rFonts w:eastAsia="Times New Roman" w:cs="Times New Roman"/>
          <w:lang w:val="ru-RU" w:eastAsia="ru-RU"/>
        </w:rPr>
        <w:t>).-</w:t>
      </w:r>
      <w:proofErr w:type="gramEnd"/>
      <w:r w:rsidRPr="00181784">
        <w:rPr>
          <w:rFonts w:eastAsia="Times New Roman" w:cs="Times New Roman"/>
          <w:lang w:val="ru-RU" w:eastAsia="ru-RU"/>
        </w:rPr>
        <w:t xml:space="preserve"> </w:t>
      </w:r>
      <w:proofErr w:type="spellStart"/>
      <w:r>
        <w:rPr>
          <w:rFonts w:eastAsia="Times New Roman" w:cs="Times New Roman"/>
          <w:lang w:eastAsia="ru-RU"/>
        </w:rPr>
        <w:t>Ростов-на-Дону</w:t>
      </w:r>
      <w:proofErr w:type="spellEnd"/>
      <w:r>
        <w:rPr>
          <w:rFonts w:eastAsia="Times New Roman" w:cs="Times New Roman"/>
          <w:lang w:eastAsia="ru-RU"/>
        </w:rPr>
        <w:t>, 2006</w:t>
      </w:r>
    </w:p>
    <w:p w:rsidR="00AA1357" w:rsidRPr="00181784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ind w:left="0" w:firstLine="284"/>
        <w:jc w:val="both"/>
        <w:rPr>
          <w:lang w:val="ru-RU"/>
        </w:rPr>
      </w:pPr>
      <w:r w:rsidRPr="00181784">
        <w:rPr>
          <w:rFonts w:eastAsia="Times New Roman" w:cs="Times New Roman"/>
          <w:iCs/>
          <w:lang w:val="ru-RU" w:eastAsia="ru-RU"/>
        </w:rPr>
        <w:t>Ильина Е.М.</w:t>
      </w:r>
      <w:r>
        <w:rPr>
          <w:rFonts w:eastAsia="Times New Roman" w:cs="Times New Roman"/>
          <w:lang w:eastAsia="ru-RU"/>
        </w:rPr>
        <w:t> </w:t>
      </w:r>
      <w:r w:rsidRPr="00181784">
        <w:rPr>
          <w:rFonts w:eastAsia="Times New Roman" w:cs="Times New Roman"/>
          <w:lang w:val="ru-RU" w:eastAsia="ru-RU"/>
        </w:rPr>
        <w:t>Урок по теме «Политическая роль избирателя». //Преподавание истории и обществознания, 2006, № 5.</w:t>
      </w:r>
    </w:p>
    <w:p w:rsidR="00AA1357" w:rsidRPr="00181784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ind w:left="0" w:firstLine="284"/>
        <w:jc w:val="both"/>
        <w:rPr>
          <w:lang w:val="ru-RU"/>
        </w:rPr>
      </w:pPr>
      <w:proofErr w:type="spellStart"/>
      <w:r w:rsidRPr="00181784">
        <w:rPr>
          <w:rFonts w:eastAsia="Times New Roman" w:cs="Times New Roman"/>
          <w:iCs/>
          <w:lang w:val="ru-RU" w:eastAsia="ru-RU"/>
        </w:rPr>
        <w:t>Корягина</w:t>
      </w:r>
      <w:proofErr w:type="spellEnd"/>
      <w:r w:rsidRPr="00181784">
        <w:rPr>
          <w:rFonts w:eastAsia="Times New Roman" w:cs="Times New Roman"/>
          <w:iCs/>
          <w:lang w:val="ru-RU" w:eastAsia="ru-RU"/>
        </w:rPr>
        <w:t xml:space="preserve"> Л.Л.</w:t>
      </w:r>
      <w:r>
        <w:rPr>
          <w:rFonts w:eastAsia="Times New Roman" w:cs="Times New Roman"/>
          <w:lang w:eastAsia="ru-RU"/>
        </w:rPr>
        <w:t> </w:t>
      </w:r>
      <w:r w:rsidRPr="00181784">
        <w:rPr>
          <w:rFonts w:eastAsia="Times New Roman" w:cs="Times New Roman"/>
          <w:lang w:val="ru-RU" w:eastAsia="ru-RU"/>
        </w:rPr>
        <w:t>Урок-деловая игра «Избирательная кампания». //Преподавание истории и обществознания, 2004, № 1.</w:t>
      </w:r>
    </w:p>
    <w:p w:rsidR="00AA1357" w:rsidRPr="00181784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ind w:left="0" w:firstLine="284"/>
        <w:jc w:val="both"/>
        <w:rPr>
          <w:lang w:val="ru-RU"/>
        </w:rPr>
      </w:pPr>
      <w:proofErr w:type="spellStart"/>
      <w:r w:rsidRPr="00181784">
        <w:rPr>
          <w:rFonts w:eastAsia="Times New Roman" w:cs="Times New Roman"/>
          <w:iCs/>
          <w:lang w:val="ru-RU" w:eastAsia="ru-RU"/>
        </w:rPr>
        <w:t>Лямаева</w:t>
      </w:r>
      <w:proofErr w:type="spellEnd"/>
      <w:r w:rsidRPr="00181784">
        <w:rPr>
          <w:rFonts w:eastAsia="Times New Roman" w:cs="Times New Roman"/>
          <w:iCs/>
          <w:lang w:val="ru-RU" w:eastAsia="ru-RU"/>
        </w:rPr>
        <w:t xml:space="preserve"> Н.Н.</w:t>
      </w:r>
      <w:r>
        <w:rPr>
          <w:rFonts w:eastAsia="Times New Roman" w:cs="Times New Roman"/>
          <w:lang w:eastAsia="ru-RU"/>
        </w:rPr>
        <w:t> </w:t>
      </w:r>
      <w:r w:rsidRPr="00181784">
        <w:rPr>
          <w:rFonts w:eastAsia="Times New Roman" w:cs="Times New Roman"/>
          <w:lang w:val="ru-RU" w:eastAsia="ru-RU"/>
        </w:rPr>
        <w:t>Методика проведения занятия «Выборы в демократическом обществе</w:t>
      </w:r>
      <w:proofErr w:type="gramStart"/>
      <w:r w:rsidRPr="00181784">
        <w:rPr>
          <w:rFonts w:eastAsia="Times New Roman" w:cs="Times New Roman"/>
          <w:lang w:val="ru-RU" w:eastAsia="ru-RU"/>
        </w:rPr>
        <w:t>»./</w:t>
      </w:r>
      <w:proofErr w:type="gramEnd"/>
      <w:r w:rsidRPr="00181784">
        <w:rPr>
          <w:rFonts w:eastAsia="Times New Roman" w:cs="Times New Roman"/>
          <w:lang w:val="ru-RU" w:eastAsia="ru-RU"/>
        </w:rPr>
        <w:t>/Преподавание истории и обществознания, 2007, № 2.</w:t>
      </w:r>
    </w:p>
    <w:p w:rsidR="00AA1357" w:rsidRPr="00181784" w:rsidRDefault="00181784">
      <w:pPr>
        <w:numPr>
          <w:ilvl w:val="0"/>
          <w:numId w:val="2"/>
        </w:numPr>
        <w:shd w:val="clear" w:color="auto" w:fill="FFFFFF"/>
        <w:tabs>
          <w:tab w:val="left" w:pos="0"/>
        </w:tabs>
        <w:spacing w:afterAutospacing="1"/>
        <w:ind w:left="0" w:firstLine="284"/>
        <w:jc w:val="both"/>
        <w:rPr>
          <w:lang w:val="ru-RU"/>
        </w:rPr>
      </w:pPr>
      <w:r w:rsidRPr="00181784">
        <w:rPr>
          <w:rFonts w:eastAsia="Times New Roman" w:cs="Times New Roman"/>
          <w:iCs/>
          <w:lang w:val="ru-RU" w:eastAsia="ru-RU"/>
        </w:rPr>
        <w:t>Шестакова М.В.</w:t>
      </w:r>
      <w:r>
        <w:rPr>
          <w:rFonts w:eastAsia="Times New Roman" w:cs="Times New Roman"/>
          <w:lang w:eastAsia="ru-RU"/>
        </w:rPr>
        <w:t> </w:t>
      </w:r>
      <w:r w:rsidRPr="00181784">
        <w:rPr>
          <w:rFonts w:eastAsia="Times New Roman" w:cs="Times New Roman"/>
          <w:lang w:val="ru-RU" w:eastAsia="ru-RU"/>
        </w:rPr>
        <w:t>Учебная игра «Выборы в Государственную Думу». //Преподавание истории и обществознания, 2004, № 1.</w:t>
      </w:r>
    </w:p>
    <w:p w:rsidR="00AA1357" w:rsidRPr="00181784" w:rsidRDefault="00AA1357">
      <w:pPr>
        <w:shd w:val="clear" w:color="auto" w:fill="FFFFFF"/>
        <w:tabs>
          <w:tab w:val="left" w:pos="0"/>
        </w:tabs>
        <w:spacing w:beforeAutospacing="1" w:afterAutospacing="1"/>
        <w:jc w:val="both"/>
        <w:rPr>
          <w:rFonts w:eastAsia="Times New Roman" w:cs="Times New Roman"/>
          <w:b/>
          <w:bCs/>
          <w:lang w:val="ru-RU" w:eastAsia="ru-RU"/>
        </w:rPr>
      </w:pPr>
    </w:p>
    <w:sectPr w:rsidR="00AA1357" w:rsidRPr="00181784">
      <w:pgSz w:w="16838" w:h="11906" w:orient="landscape"/>
      <w:pgMar w:top="1134" w:right="1134" w:bottom="1134" w:left="1134" w:header="0" w:footer="0" w:gutter="0"/>
      <w:cols w:space="720"/>
      <w:formProt w:val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ndale Sans UI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9EF0958"/>
    <w:multiLevelType w:val="multilevel"/>
    <w:tmpl w:val="5456E46E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7AB07930"/>
    <w:multiLevelType w:val="multilevel"/>
    <w:tmpl w:val="010A43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1357"/>
    <w:rsid w:val="00181784"/>
    <w:rsid w:val="00AA1357"/>
    <w:rsid w:val="00C36C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B4A040-3E02-476C-B0FA-9BBD20B643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ndale Sans UI" w:hAnsi="Times New Roman" w:cs="Tahoma"/>
        <w:kern w:val="2"/>
        <w:sz w:val="24"/>
        <w:szCs w:val="24"/>
        <w:lang w:val="en-US" w:eastAsia="en-US" w:bidi="en-US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qFormat/>
  </w:style>
  <w:style w:type="paragraph" w:customStyle="1" w:styleId="a3">
    <w:name w:val="Заголовок"/>
    <w:basedOn w:val="a"/>
    <w:next w:val="a4"/>
    <w:qFormat/>
    <w:pPr>
      <w:keepNext/>
      <w:spacing w:before="240" w:after="120"/>
    </w:pPr>
    <w:rPr>
      <w:rFonts w:ascii="Arial" w:hAnsi="Arial"/>
      <w:sz w:val="28"/>
      <w:szCs w:val="28"/>
    </w:rPr>
  </w:style>
  <w:style w:type="paragraph" w:styleId="a4">
    <w:name w:val="Body Text"/>
    <w:basedOn w:val="a"/>
    <w:pPr>
      <w:spacing w:after="120"/>
    </w:pPr>
  </w:style>
  <w:style w:type="paragraph" w:styleId="a5">
    <w:name w:val="List"/>
    <w:basedOn w:val="a4"/>
  </w:style>
  <w:style w:type="paragraph" w:styleId="a6">
    <w:name w:val="caption"/>
    <w:basedOn w:val="a"/>
    <w:qFormat/>
    <w:pPr>
      <w:suppressLineNumbers/>
      <w:spacing w:before="120" w:after="120"/>
    </w:pPr>
    <w:rPr>
      <w:i/>
      <w:iCs/>
    </w:rPr>
  </w:style>
  <w:style w:type="paragraph" w:styleId="a7">
    <w:name w:val="index heading"/>
    <w:basedOn w:val="a"/>
    <w:qFormat/>
    <w:pPr>
      <w:suppressLineNumbers/>
    </w:pPr>
  </w:style>
  <w:style w:type="paragraph" w:styleId="a8">
    <w:name w:val="No Spacing"/>
    <w:qFormat/>
    <w:pPr>
      <w:suppressAutoHyphens/>
    </w:pPr>
    <w:rPr>
      <w:rFonts w:ascii="Calibri" w:eastAsia="Calibri" w:hAnsi="Calibri" w:cs="Calibri"/>
      <w:sz w:val="22"/>
      <w:szCs w:val="22"/>
      <w:lang w:val="ru-RU" w:eastAsia="zh-CN" w:bidi="ar-SA"/>
    </w:rPr>
  </w:style>
  <w:style w:type="paragraph" w:styleId="a9">
    <w:name w:val="List Paragraph"/>
    <w:basedOn w:val="a"/>
    <w:qFormat/>
    <w:pPr>
      <w:spacing w:after="200"/>
      <w:ind w:left="720"/>
      <w:contextualSpacing/>
    </w:pPr>
    <w:rPr>
      <w:rFonts w:ascii="Calibri" w:eastAsia="Calibri" w:hAnsi="Calibri" w:cs="Times New Roman"/>
    </w:rPr>
  </w:style>
  <w:style w:type="paragraph" w:styleId="aa">
    <w:name w:val="Normal (Web)"/>
    <w:basedOn w:val="a"/>
    <w:qFormat/>
    <w:pPr>
      <w:spacing w:beforeAutospacing="1" w:afterAutospacing="1"/>
    </w:pPr>
    <w:rPr>
      <w:rFonts w:eastAsia="Times New Roman" w:cs="Times New Roman"/>
      <w:lang w:eastAsia="ru-RU"/>
    </w:rPr>
  </w:style>
  <w:style w:type="paragraph" w:customStyle="1" w:styleId="c12">
    <w:name w:val="c12"/>
    <w:basedOn w:val="a"/>
    <w:qFormat/>
    <w:pPr>
      <w:spacing w:beforeAutospacing="1" w:afterAutospacing="1"/>
    </w:pPr>
    <w:rPr>
      <w:rFonts w:eastAsia="Times New Roman" w:cs="Times New Roman"/>
      <w:lang w:eastAsia="ru-RU"/>
    </w:rPr>
  </w:style>
  <w:style w:type="paragraph" w:customStyle="1" w:styleId="Default">
    <w:name w:val="Default"/>
    <w:qFormat/>
    <w:rPr>
      <w:rFonts w:cs="Times New Roman"/>
      <w:color w:val="000000"/>
    </w:rPr>
  </w:style>
  <w:style w:type="paragraph" w:customStyle="1" w:styleId="ab">
    <w:name w:val="Содержимое таблицы"/>
    <w:basedOn w:val="a"/>
    <w:qFormat/>
    <w:pPr>
      <w:suppressLineNumbers/>
    </w:pPr>
  </w:style>
  <w:style w:type="paragraph" w:customStyle="1" w:styleId="ac">
    <w:name w:val="Заголовок таблицы"/>
    <w:basedOn w:val="ab"/>
    <w:qFormat/>
    <w:pPr>
      <w:jc w:val="center"/>
    </w:pPr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1420</Words>
  <Characters>8099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3</cp:revision>
  <dcterms:created xsi:type="dcterms:W3CDTF">2024-09-23T17:41:00Z</dcterms:created>
  <dcterms:modified xsi:type="dcterms:W3CDTF">2024-09-23T17:42:00Z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